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7F614" w14:textId="77777777" w:rsidR="00BE711C" w:rsidRDefault="00BE711C" w:rsidP="00BE711C">
      <w:pPr>
        <w:spacing w:afterLines="120" w:after="288" w:line="276" w:lineRule="auto"/>
        <w:rPr>
          <w:rFonts w:ascii="Verdana" w:hAnsi="Verdana"/>
          <w:b/>
          <w:bCs/>
          <w:sz w:val="28"/>
          <w:szCs w:val="28"/>
        </w:rPr>
      </w:pPr>
      <w:bookmarkStart w:id="0" w:name="_Hlk159591516"/>
      <w:bookmarkEnd w:id="0"/>
      <w:r w:rsidRPr="001D6F22">
        <w:rPr>
          <w:rFonts w:ascii="Verdana" w:hAnsi="Verdana"/>
          <w:b/>
          <w:bCs/>
          <w:sz w:val="28"/>
          <w:szCs w:val="28"/>
        </w:rPr>
        <w:t xml:space="preserve">Wisconsin Council of the Blind and Visually Impaired Council Courier, </w:t>
      </w:r>
      <w:r>
        <w:rPr>
          <w:rFonts w:ascii="Verdana" w:hAnsi="Verdana"/>
          <w:b/>
          <w:bCs/>
          <w:sz w:val="28"/>
          <w:szCs w:val="28"/>
        </w:rPr>
        <w:t>Spring</w:t>
      </w:r>
      <w:r w:rsidRPr="001D6F22">
        <w:rPr>
          <w:rFonts w:ascii="Verdana" w:hAnsi="Verdana"/>
          <w:b/>
          <w:bCs/>
          <w:sz w:val="28"/>
          <w:szCs w:val="28"/>
        </w:rPr>
        <w:t xml:space="preserve"> 202</w:t>
      </w:r>
      <w:r>
        <w:rPr>
          <w:rFonts w:ascii="Verdana" w:hAnsi="Verdana"/>
          <w:b/>
          <w:bCs/>
          <w:sz w:val="28"/>
          <w:szCs w:val="28"/>
        </w:rPr>
        <w:t>4</w:t>
      </w:r>
    </w:p>
    <w:p w14:paraId="01D790ED" w14:textId="77777777" w:rsidR="00BE711C" w:rsidRPr="00992C38" w:rsidRDefault="00BE711C" w:rsidP="00BE711C">
      <w:pPr>
        <w:spacing w:afterLines="120" w:after="288" w:line="276" w:lineRule="auto"/>
        <w:rPr>
          <w:rFonts w:ascii="Verdana" w:hAnsi="Verdana"/>
          <w:sz w:val="28"/>
          <w:szCs w:val="28"/>
        </w:rPr>
      </w:pPr>
      <w:r w:rsidRPr="001D6F22">
        <w:rPr>
          <w:rFonts w:ascii="Verdana" w:hAnsi="Verdana"/>
          <w:b/>
          <w:bCs/>
          <w:sz w:val="28"/>
          <w:szCs w:val="28"/>
        </w:rPr>
        <w:t xml:space="preserve">In the </w:t>
      </w:r>
      <w:r>
        <w:rPr>
          <w:rFonts w:ascii="Verdana" w:hAnsi="Verdana"/>
          <w:b/>
          <w:bCs/>
          <w:sz w:val="28"/>
          <w:szCs w:val="28"/>
        </w:rPr>
        <w:t xml:space="preserve">Spring </w:t>
      </w:r>
      <w:r w:rsidRPr="001D6F22">
        <w:rPr>
          <w:rFonts w:ascii="Verdana" w:hAnsi="Verdana"/>
          <w:b/>
          <w:bCs/>
          <w:sz w:val="28"/>
          <w:szCs w:val="28"/>
        </w:rPr>
        <w:t>202</w:t>
      </w:r>
      <w:r>
        <w:rPr>
          <w:rFonts w:ascii="Verdana" w:hAnsi="Verdana"/>
          <w:b/>
          <w:bCs/>
          <w:sz w:val="28"/>
          <w:szCs w:val="28"/>
        </w:rPr>
        <w:t>4</w:t>
      </w:r>
      <w:r w:rsidRPr="001D6F22">
        <w:rPr>
          <w:rFonts w:ascii="Verdana" w:hAnsi="Verdana"/>
          <w:b/>
          <w:bCs/>
          <w:sz w:val="28"/>
          <w:szCs w:val="28"/>
        </w:rPr>
        <w:t xml:space="preserve"> issue of the Council Courier:</w:t>
      </w:r>
    </w:p>
    <w:p w14:paraId="45DF92BD" w14:textId="77777777" w:rsidR="00BE711C" w:rsidRDefault="00BE711C" w:rsidP="00BE711C">
      <w:pPr>
        <w:pStyle w:val="ListParagraph"/>
        <w:numPr>
          <w:ilvl w:val="0"/>
          <w:numId w:val="1"/>
        </w:numPr>
        <w:spacing w:line="240" w:lineRule="auto"/>
        <w:rPr>
          <w:rFonts w:ascii="Verdana" w:eastAsia="Verdana" w:hAnsi="Verdana" w:cs="Verdana"/>
          <w:b/>
          <w:bCs/>
          <w:color w:val="000000" w:themeColor="text1"/>
          <w:sz w:val="28"/>
          <w:szCs w:val="28"/>
        </w:rPr>
      </w:pPr>
      <w:r w:rsidRPr="004C4B9A">
        <w:rPr>
          <w:rFonts w:ascii="Verdana" w:eastAsia="Verdana" w:hAnsi="Verdana" w:cs="Verdana"/>
          <w:b/>
          <w:bCs/>
          <w:color w:val="000000" w:themeColor="text1"/>
          <w:sz w:val="28"/>
          <w:szCs w:val="28"/>
        </w:rPr>
        <w:t>Sharper Vision Store Offers a Supportive, Well-Informed Shopping Experience</w:t>
      </w:r>
    </w:p>
    <w:p w14:paraId="39F1B580" w14:textId="36F74E8A" w:rsidR="0019086C" w:rsidRPr="0019086C" w:rsidRDefault="0019086C" w:rsidP="0019086C">
      <w:pPr>
        <w:pStyle w:val="ListParagraph"/>
        <w:numPr>
          <w:ilvl w:val="0"/>
          <w:numId w:val="1"/>
        </w:numPr>
        <w:rPr>
          <w:rFonts w:ascii="Verdana" w:eastAsia="Calibri" w:hAnsi="Verdana" w:cs="Calibri"/>
          <w:b/>
          <w:bCs/>
          <w:color w:val="000000" w:themeColor="text1"/>
          <w:sz w:val="28"/>
          <w:szCs w:val="28"/>
        </w:rPr>
      </w:pPr>
      <w:r w:rsidRPr="00BA627C">
        <w:rPr>
          <w:rFonts w:ascii="Verdana" w:eastAsia="Calibri" w:hAnsi="Verdana" w:cs="Calibri"/>
          <w:b/>
          <w:bCs/>
          <w:color w:val="000000" w:themeColor="text1"/>
          <w:sz w:val="28"/>
          <w:szCs w:val="28"/>
        </w:rPr>
        <w:t>Letter from Executive Director Denise Jess</w:t>
      </w:r>
    </w:p>
    <w:p w14:paraId="2D0D30CF" w14:textId="77777777" w:rsidR="00BE711C" w:rsidRDefault="00BE711C" w:rsidP="00BE711C">
      <w:pPr>
        <w:pStyle w:val="ListParagraph"/>
        <w:numPr>
          <w:ilvl w:val="0"/>
          <w:numId w:val="1"/>
        </w:numPr>
        <w:rPr>
          <w:rFonts w:ascii="Verdana" w:eastAsia="Calibri" w:hAnsi="Verdana" w:cs="Calibri"/>
          <w:b/>
          <w:bCs/>
          <w:color w:val="000000" w:themeColor="text1"/>
          <w:sz w:val="28"/>
          <w:szCs w:val="28"/>
        </w:rPr>
      </w:pPr>
      <w:r w:rsidRPr="00BA627C">
        <w:rPr>
          <w:rFonts w:ascii="Verdana" w:eastAsia="Calibri" w:hAnsi="Verdana" w:cs="Calibri"/>
          <w:b/>
          <w:bCs/>
          <w:color w:val="000000" w:themeColor="text1"/>
          <w:sz w:val="28"/>
          <w:szCs w:val="28"/>
        </w:rPr>
        <w:t>Grants Are Putting Adaptive Products in the Hands of Clients Who Need Them</w:t>
      </w:r>
    </w:p>
    <w:p w14:paraId="1A23129E" w14:textId="49063358" w:rsidR="00C24A5E" w:rsidRDefault="00C24A5E" w:rsidP="00C24A5E">
      <w:pPr>
        <w:pStyle w:val="ListParagraph"/>
        <w:numPr>
          <w:ilvl w:val="0"/>
          <w:numId w:val="1"/>
        </w:numPr>
        <w:rPr>
          <w:rFonts w:ascii="Verdana" w:eastAsia="Calibri" w:hAnsi="Verdana" w:cs="Calibri"/>
          <w:b/>
          <w:bCs/>
          <w:color w:val="000000" w:themeColor="text1"/>
          <w:sz w:val="28"/>
          <w:szCs w:val="28"/>
        </w:rPr>
      </w:pPr>
      <w:r w:rsidRPr="00A55592">
        <w:rPr>
          <w:rFonts w:ascii="Verdana" w:eastAsia="Calibri" w:hAnsi="Verdana" w:cs="Calibri"/>
          <w:b/>
          <w:bCs/>
          <w:color w:val="000000" w:themeColor="text1"/>
          <w:sz w:val="28"/>
          <w:szCs w:val="28"/>
        </w:rPr>
        <w:t>Welcoming the Council’s Newest Board Member, Maggie Groshan</w:t>
      </w:r>
    </w:p>
    <w:p w14:paraId="389067BF" w14:textId="6E028C41" w:rsidR="00C24A5E" w:rsidRPr="00C24A5E" w:rsidRDefault="00C24A5E" w:rsidP="00C24A5E">
      <w:pPr>
        <w:pStyle w:val="ListParagraph"/>
        <w:numPr>
          <w:ilvl w:val="0"/>
          <w:numId w:val="1"/>
        </w:numPr>
        <w:rPr>
          <w:rFonts w:ascii="Verdana" w:eastAsia="Calibri" w:hAnsi="Verdana" w:cs="Calibri"/>
          <w:b/>
          <w:bCs/>
          <w:color w:val="000000" w:themeColor="text1"/>
          <w:sz w:val="28"/>
          <w:szCs w:val="28"/>
        </w:rPr>
      </w:pPr>
      <w:r w:rsidRPr="00BA627C">
        <w:rPr>
          <w:rFonts w:ascii="Verdana" w:eastAsia="Calibri" w:hAnsi="Verdana" w:cs="Calibri"/>
          <w:b/>
          <w:bCs/>
          <w:color w:val="000000" w:themeColor="text1"/>
          <w:sz w:val="28"/>
          <w:szCs w:val="28"/>
        </w:rPr>
        <w:t>Helping Prepare Young Visitors for Work, Life and Democracy</w:t>
      </w:r>
    </w:p>
    <w:p w14:paraId="0E0247F1" w14:textId="4E926BDD" w:rsidR="00BE711C" w:rsidRDefault="00BE711C" w:rsidP="00BE711C">
      <w:pPr>
        <w:pStyle w:val="ListParagraph"/>
        <w:numPr>
          <w:ilvl w:val="0"/>
          <w:numId w:val="1"/>
        </w:numPr>
        <w:rPr>
          <w:rFonts w:ascii="Verdana" w:eastAsia="Calibri" w:hAnsi="Verdana" w:cs="Calibri"/>
          <w:b/>
          <w:bCs/>
          <w:color w:val="000000" w:themeColor="text1"/>
          <w:sz w:val="28"/>
          <w:szCs w:val="28"/>
        </w:rPr>
      </w:pPr>
      <w:r>
        <w:rPr>
          <w:rFonts w:ascii="Verdana" w:eastAsia="Calibri" w:hAnsi="Verdana" w:cs="Calibri"/>
          <w:b/>
          <w:bCs/>
          <w:color w:val="000000" w:themeColor="text1"/>
          <w:sz w:val="28"/>
          <w:szCs w:val="28"/>
        </w:rPr>
        <w:t xml:space="preserve">Your Gift </w:t>
      </w:r>
      <w:r w:rsidR="001516BF">
        <w:rPr>
          <w:rFonts w:ascii="Verdana" w:eastAsia="Calibri" w:hAnsi="Verdana" w:cs="Calibri"/>
          <w:b/>
          <w:bCs/>
          <w:color w:val="000000" w:themeColor="text1"/>
          <w:sz w:val="28"/>
          <w:szCs w:val="28"/>
        </w:rPr>
        <w:t>W</w:t>
      </w:r>
      <w:r>
        <w:rPr>
          <w:rFonts w:ascii="Verdana" w:eastAsia="Calibri" w:hAnsi="Verdana" w:cs="Calibri"/>
          <w:b/>
          <w:bCs/>
          <w:color w:val="000000" w:themeColor="text1"/>
          <w:sz w:val="28"/>
          <w:szCs w:val="28"/>
        </w:rPr>
        <w:t xml:space="preserve">ill Change a </w:t>
      </w:r>
      <w:r w:rsidR="001516BF">
        <w:rPr>
          <w:rFonts w:ascii="Verdana" w:eastAsia="Calibri" w:hAnsi="Verdana" w:cs="Calibri"/>
          <w:b/>
          <w:bCs/>
          <w:color w:val="000000" w:themeColor="text1"/>
          <w:sz w:val="28"/>
          <w:szCs w:val="28"/>
        </w:rPr>
        <w:t>Life</w:t>
      </w:r>
    </w:p>
    <w:p w14:paraId="45CF8B67" w14:textId="77777777" w:rsidR="00BE711C" w:rsidRPr="005B453B" w:rsidRDefault="00BE711C" w:rsidP="00BE711C">
      <w:pPr>
        <w:pStyle w:val="ListParagraph"/>
        <w:numPr>
          <w:ilvl w:val="0"/>
          <w:numId w:val="1"/>
        </w:numPr>
        <w:rPr>
          <w:rFonts w:ascii="Verdana" w:eastAsia="Calibri" w:hAnsi="Verdana" w:cs="Calibri"/>
          <w:b/>
          <w:bCs/>
          <w:color w:val="000000" w:themeColor="text1"/>
          <w:sz w:val="28"/>
          <w:szCs w:val="28"/>
        </w:rPr>
      </w:pPr>
      <w:r w:rsidRPr="005B453B">
        <w:rPr>
          <w:rFonts w:ascii="Verdana" w:eastAsia="Calibri" w:hAnsi="Verdana" w:cs="Calibri"/>
          <w:b/>
          <w:bCs/>
          <w:color w:val="000000" w:themeColor="text1"/>
          <w:sz w:val="28"/>
          <w:szCs w:val="28"/>
        </w:rPr>
        <w:t>Upcoming Events</w:t>
      </w:r>
    </w:p>
    <w:p w14:paraId="4623D2E6" w14:textId="77777777" w:rsidR="00BE711C" w:rsidRDefault="00BE711C" w:rsidP="00BE711C">
      <w:pPr>
        <w:pStyle w:val="ListParagraph"/>
        <w:numPr>
          <w:ilvl w:val="1"/>
          <w:numId w:val="1"/>
        </w:numPr>
        <w:rPr>
          <w:rFonts w:ascii="Verdana" w:eastAsia="Calibri" w:hAnsi="Verdana" w:cs="Calibri"/>
          <w:b/>
          <w:bCs/>
          <w:color w:val="000000" w:themeColor="text1"/>
          <w:sz w:val="28"/>
          <w:szCs w:val="28"/>
        </w:rPr>
      </w:pPr>
      <w:r w:rsidRPr="005B453B">
        <w:rPr>
          <w:rFonts w:ascii="Verdana" w:eastAsia="Calibri" w:hAnsi="Verdana" w:cs="Calibri"/>
          <w:b/>
          <w:bCs/>
          <w:color w:val="000000" w:themeColor="text1"/>
          <w:sz w:val="28"/>
          <w:szCs w:val="28"/>
        </w:rPr>
        <w:t>Birding by Ear</w:t>
      </w:r>
    </w:p>
    <w:p w14:paraId="675E8B48" w14:textId="77777777" w:rsidR="00BE711C" w:rsidRDefault="00BE711C" w:rsidP="00BE711C">
      <w:pPr>
        <w:pStyle w:val="ListParagraph"/>
        <w:numPr>
          <w:ilvl w:val="1"/>
          <w:numId w:val="1"/>
        </w:numPr>
        <w:rPr>
          <w:rFonts w:ascii="Verdana" w:eastAsia="Calibri" w:hAnsi="Verdana" w:cs="Calibri"/>
          <w:b/>
          <w:bCs/>
          <w:color w:val="000000" w:themeColor="text1"/>
          <w:sz w:val="28"/>
          <w:szCs w:val="28"/>
        </w:rPr>
      </w:pPr>
      <w:r>
        <w:rPr>
          <w:rFonts w:ascii="Verdana" w:eastAsia="Calibri" w:hAnsi="Verdana" w:cs="Calibri"/>
          <w:b/>
          <w:bCs/>
          <w:color w:val="000000" w:themeColor="text1"/>
          <w:sz w:val="28"/>
          <w:szCs w:val="28"/>
        </w:rPr>
        <w:t>Dining in the Dark</w:t>
      </w:r>
    </w:p>
    <w:p w14:paraId="31123F2B" w14:textId="77777777" w:rsidR="00BE711C" w:rsidRPr="005B453B" w:rsidRDefault="00BE711C" w:rsidP="00BE711C">
      <w:pPr>
        <w:pStyle w:val="ListParagraph"/>
        <w:numPr>
          <w:ilvl w:val="1"/>
          <w:numId w:val="1"/>
        </w:numPr>
        <w:rPr>
          <w:rFonts w:ascii="Verdana" w:eastAsia="Calibri" w:hAnsi="Verdana" w:cs="Calibri"/>
          <w:b/>
          <w:bCs/>
          <w:color w:val="000000" w:themeColor="text1"/>
          <w:sz w:val="28"/>
          <w:szCs w:val="28"/>
        </w:rPr>
      </w:pPr>
      <w:r>
        <w:rPr>
          <w:rFonts w:ascii="Verdana" w:eastAsia="Calibri" w:hAnsi="Verdana" w:cs="Calibri"/>
          <w:b/>
          <w:bCs/>
          <w:color w:val="000000" w:themeColor="text1"/>
          <w:sz w:val="28"/>
          <w:szCs w:val="28"/>
        </w:rPr>
        <w:t>Advocacy Day</w:t>
      </w:r>
    </w:p>
    <w:p w14:paraId="240E31AF" w14:textId="6347C151" w:rsidR="00BE711C" w:rsidRDefault="00AF1870" w:rsidP="00BE711C">
      <w:pPr>
        <w:pStyle w:val="ListParagraph"/>
        <w:numPr>
          <w:ilvl w:val="0"/>
          <w:numId w:val="1"/>
        </w:numPr>
        <w:rPr>
          <w:rFonts w:ascii="Verdana" w:eastAsia="Verdana" w:hAnsi="Verdana" w:cs="Verdana"/>
          <w:color w:val="000000" w:themeColor="text1"/>
          <w:sz w:val="28"/>
          <w:szCs w:val="28"/>
        </w:rPr>
      </w:pPr>
      <w:r>
        <w:rPr>
          <w:rFonts w:ascii="Verdana" w:eastAsia="Verdana" w:hAnsi="Verdana" w:cs="Verdana"/>
          <w:b/>
          <w:bCs/>
          <w:color w:val="000000" w:themeColor="text1"/>
          <w:sz w:val="28"/>
          <w:szCs w:val="28"/>
        </w:rPr>
        <w:t>Back Page</w:t>
      </w:r>
      <w:r w:rsidR="00BE711C" w:rsidRPr="001D6F22">
        <w:rPr>
          <w:rFonts w:ascii="Verdana" w:eastAsia="Verdana" w:hAnsi="Verdana" w:cs="Verdana"/>
          <w:color w:val="000000" w:themeColor="text1"/>
          <w:sz w:val="28"/>
          <w:szCs w:val="28"/>
        </w:rPr>
        <w:t xml:space="preserve"> </w:t>
      </w:r>
    </w:p>
    <w:p w14:paraId="6DDFC8E8" w14:textId="77777777" w:rsidR="001516BF" w:rsidRDefault="001516BF" w:rsidP="005057B1">
      <w:pPr>
        <w:pStyle w:val="NormalWeb"/>
        <w:shd w:val="clear" w:color="auto" w:fill="FFFFFF"/>
        <w:spacing w:before="0" w:beforeAutospacing="0" w:after="360" w:afterAutospacing="0"/>
        <w:rPr>
          <w:rFonts w:ascii="Verdana" w:hAnsi="Verdana"/>
          <w:color w:val="000000"/>
          <w:sz w:val="28"/>
          <w:szCs w:val="28"/>
        </w:rPr>
      </w:pPr>
    </w:p>
    <w:p w14:paraId="59898351" w14:textId="7AA405E9" w:rsidR="00212B5F" w:rsidRPr="001516BF" w:rsidRDefault="0032290B" w:rsidP="005057B1">
      <w:pPr>
        <w:pStyle w:val="NormalWeb"/>
        <w:shd w:val="clear" w:color="auto" w:fill="FFFFFF"/>
        <w:spacing w:before="0" w:beforeAutospacing="0" w:after="360" w:afterAutospacing="0"/>
        <w:rPr>
          <w:rFonts w:ascii="Verdana" w:hAnsi="Verdana"/>
          <w:b/>
          <w:bCs/>
          <w:color w:val="000000"/>
          <w:sz w:val="28"/>
          <w:szCs w:val="28"/>
        </w:rPr>
      </w:pPr>
      <w:r w:rsidRPr="001516BF">
        <w:rPr>
          <w:rFonts w:ascii="Verdana" w:hAnsi="Verdana"/>
          <w:b/>
          <w:bCs/>
          <w:color w:val="000000"/>
          <w:sz w:val="28"/>
          <w:szCs w:val="28"/>
        </w:rPr>
        <w:t>Sharper Vision Store Offers a Supportive, Well-Informed Shopping Experience</w:t>
      </w:r>
    </w:p>
    <w:p w14:paraId="2718D5C2" w14:textId="77777777" w:rsidR="00B96D0F" w:rsidRDefault="00B96D0F" w:rsidP="005057B1">
      <w:pPr>
        <w:pStyle w:val="NormalWeb"/>
        <w:shd w:val="clear" w:color="auto" w:fill="FFFFFF"/>
        <w:spacing w:before="0" w:beforeAutospacing="0" w:after="360" w:afterAutospacing="0"/>
        <w:rPr>
          <w:rFonts w:ascii="Verdana" w:hAnsi="Verdana"/>
          <w:color w:val="000000"/>
          <w:sz w:val="28"/>
          <w:szCs w:val="28"/>
        </w:rPr>
      </w:pPr>
      <w:r>
        <w:rPr>
          <w:rFonts w:ascii="Verdana" w:hAnsi="Verdana"/>
          <w:noProof/>
          <w:color w:val="000000"/>
          <w:sz w:val="28"/>
          <w:szCs w:val="28"/>
        </w:rPr>
        <w:drawing>
          <wp:inline distT="0" distB="0" distL="0" distR="0" wp14:anchorId="44B82FA1" wp14:editId="4571FD98">
            <wp:extent cx="2422320" cy="2371953"/>
            <wp:effectExtent l="6032" t="0" r="3493" b="3492"/>
            <wp:docPr id="595248854" name="Picture 5" descr="Customer Care Specialist Greg Schmidt helps a Sharper Vision Store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8854" name="Picture 5" descr="Customer Care Specialist Greg Schmidt helps a Sharper Vision Store customer."/>
                    <pic:cNvPicPr/>
                  </pic:nvPicPr>
                  <pic:blipFill rotWithShape="1">
                    <a:blip r:embed="rId5" cstate="print">
                      <a:extLst>
                        <a:ext uri="{28A0092B-C50C-407E-A947-70E740481C1C}">
                          <a14:useLocalDpi xmlns:a14="http://schemas.microsoft.com/office/drawing/2010/main" val="0"/>
                        </a:ext>
                      </a:extLst>
                    </a:blip>
                    <a:srcRect l="12624" r="23436" b="16519"/>
                    <a:stretch/>
                  </pic:blipFill>
                  <pic:spPr bwMode="auto">
                    <a:xfrm rot="5400000">
                      <a:off x="0" y="0"/>
                      <a:ext cx="2436541" cy="2385878"/>
                    </a:xfrm>
                    <a:prstGeom prst="rect">
                      <a:avLst/>
                    </a:prstGeom>
                    <a:ln>
                      <a:noFill/>
                    </a:ln>
                    <a:extLst>
                      <a:ext uri="{53640926-AAD7-44D8-BBD7-CCE9431645EC}">
                        <a14:shadowObscured xmlns:a14="http://schemas.microsoft.com/office/drawing/2010/main"/>
                      </a:ext>
                    </a:extLst>
                  </pic:spPr>
                </pic:pic>
              </a:graphicData>
            </a:graphic>
          </wp:inline>
        </w:drawing>
      </w:r>
    </w:p>
    <w:p w14:paraId="201FA785" w14:textId="229F2BB1" w:rsidR="00B96D0F" w:rsidRDefault="001516BF" w:rsidP="005057B1">
      <w:pPr>
        <w:pStyle w:val="NormalWeb"/>
        <w:shd w:val="clear" w:color="auto" w:fill="FFFFFF"/>
        <w:spacing w:before="0" w:beforeAutospacing="0" w:after="360" w:afterAutospacing="0"/>
        <w:rPr>
          <w:rFonts w:ascii="Verdana" w:hAnsi="Verdana"/>
          <w:color w:val="000000"/>
          <w:sz w:val="28"/>
          <w:szCs w:val="28"/>
        </w:rPr>
      </w:pPr>
      <w:r>
        <w:rPr>
          <w:rFonts w:ascii="Verdana" w:hAnsi="Verdana"/>
          <w:color w:val="000000"/>
          <w:sz w:val="28"/>
          <w:szCs w:val="28"/>
        </w:rPr>
        <w:lastRenderedPageBreak/>
        <w:t>Photo</w:t>
      </w:r>
      <w:r w:rsidR="00B96D0F">
        <w:rPr>
          <w:rFonts w:ascii="Verdana" w:hAnsi="Verdana"/>
          <w:color w:val="000000"/>
          <w:sz w:val="28"/>
          <w:szCs w:val="28"/>
        </w:rPr>
        <w:t xml:space="preserve">: </w:t>
      </w:r>
      <w:r w:rsidR="00A70DE2">
        <w:rPr>
          <w:rFonts w:ascii="Verdana" w:hAnsi="Verdana"/>
          <w:color w:val="000000"/>
          <w:sz w:val="28"/>
          <w:szCs w:val="28"/>
        </w:rPr>
        <w:t>Customer Care Specialist Greg Schmidt helps a Sharper Vision Store customer.</w:t>
      </w:r>
    </w:p>
    <w:p w14:paraId="2A5BF5C6" w14:textId="769AAE2C" w:rsidR="002B5CCD" w:rsidRDefault="002B5CCD" w:rsidP="005057B1">
      <w:pPr>
        <w:pStyle w:val="NormalWeb"/>
        <w:shd w:val="clear" w:color="auto" w:fill="FFFFFF"/>
        <w:spacing w:before="0" w:beforeAutospacing="0" w:after="360" w:afterAutospacing="0"/>
        <w:rPr>
          <w:rFonts w:ascii="Verdana" w:hAnsi="Verdana"/>
          <w:color w:val="000000"/>
          <w:sz w:val="28"/>
          <w:szCs w:val="28"/>
        </w:rPr>
      </w:pPr>
      <w:r>
        <w:rPr>
          <w:rFonts w:ascii="Verdana" w:hAnsi="Verdana"/>
          <w:noProof/>
          <w:color w:val="000000"/>
          <w:sz w:val="28"/>
          <w:szCs w:val="28"/>
        </w:rPr>
        <w:drawing>
          <wp:inline distT="0" distB="0" distL="0" distR="0" wp14:anchorId="5F40E7D5" wp14:editId="1BA0E7DD">
            <wp:extent cx="3300783" cy="3475218"/>
            <wp:effectExtent l="8255" t="0" r="3175" b="3175"/>
            <wp:docPr id="2014098565" name="Picture 4" descr="Education and Vision Services Director Amy Wurf gives a customer advice about a stor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8565" name="Picture 4" descr="Education and Vision Services Director Amy Wurf gives a customer advice about a store product."/>
                    <pic:cNvPicPr/>
                  </pic:nvPicPr>
                  <pic:blipFill rotWithShape="1">
                    <a:blip r:embed="rId6" cstate="print">
                      <a:extLst>
                        <a:ext uri="{28A0092B-C50C-407E-A947-70E740481C1C}">
                          <a14:useLocalDpi xmlns:a14="http://schemas.microsoft.com/office/drawing/2010/main" val="0"/>
                        </a:ext>
                      </a:extLst>
                    </a:blip>
                    <a:srcRect l="8388" r="20376"/>
                    <a:stretch/>
                  </pic:blipFill>
                  <pic:spPr bwMode="auto">
                    <a:xfrm rot="5400000">
                      <a:off x="0" y="0"/>
                      <a:ext cx="3356492" cy="3533871"/>
                    </a:xfrm>
                    <a:prstGeom prst="rect">
                      <a:avLst/>
                    </a:prstGeom>
                    <a:ln>
                      <a:noFill/>
                    </a:ln>
                    <a:extLst>
                      <a:ext uri="{53640926-AAD7-44D8-BBD7-CCE9431645EC}">
                        <a14:shadowObscured xmlns:a14="http://schemas.microsoft.com/office/drawing/2010/main"/>
                      </a:ext>
                    </a:extLst>
                  </pic:spPr>
                </pic:pic>
              </a:graphicData>
            </a:graphic>
          </wp:inline>
        </w:drawing>
      </w:r>
    </w:p>
    <w:p w14:paraId="0826F730" w14:textId="48FEF98E" w:rsidR="009F4FC0" w:rsidRDefault="001516BF" w:rsidP="005057B1">
      <w:pPr>
        <w:pStyle w:val="NormalWeb"/>
        <w:shd w:val="clear" w:color="auto" w:fill="FFFFFF"/>
        <w:spacing w:before="0" w:beforeAutospacing="0" w:after="360" w:afterAutospacing="0"/>
        <w:rPr>
          <w:rFonts w:ascii="Verdana" w:hAnsi="Verdana"/>
          <w:color w:val="000000"/>
          <w:sz w:val="28"/>
          <w:szCs w:val="28"/>
        </w:rPr>
      </w:pPr>
      <w:r>
        <w:rPr>
          <w:rFonts w:ascii="Verdana" w:hAnsi="Verdana"/>
          <w:color w:val="000000"/>
          <w:sz w:val="28"/>
          <w:szCs w:val="28"/>
        </w:rPr>
        <w:t>Photo</w:t>
      </w:r>
      <w:r w:rsidR="00A70DE2">
        <w:rPr>
          <w:rFonts w:ascii="Verdana" w:hAnsi="Verdana"/>
          <w:color w:val="000000"/>
          <w:sz w:val="28"/>
          <w:szCs w:val="28"/>
        </w:rPr>
        <w:t>: Education and Vision Services Director</w:t>
      </w:r>
      <w:r w:rsidR="00F002B4">
        <w:rPr>
          <w:rFonts w:ascii="Verdana" w:hAnsi="Verdana"/>
          <w:color w:val="000000"/>
          <w:sz w:val="28"/>
          <w:szCs w:val="28"/>
        </w:rPr>
        <w:t xml:space="preserve"> Amy Wurf</w:t>
      </w:r>
      <w:r w:rsidR="00A70DE2">
        <w:rPr>
          <w:rFonts w:ascii="Verdana" w:hAnsi="Verdana"/>
          <w:color w:val="000000"/>
          <w:sz w:val="28"/>
          <w:szCs w:val="28"/>
        </w:rPr>
        <w:t xml:space="preserve"> gives a customer advice about a store product.</w:t>
      </w:r>
    </w:p>
    <w:p w14:paraId="57D023C6" w14:textId="6B33D161"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Someone once said, “The internet may give you what you want, but it won’t give you what you need.” Whether it’s surfing for accurate product reviews or purchasing a pair of shoes that fit properly from Amazon, internet shopping can be a true “buyer beware” endeavor.</w:t>
      </w:r>
    </w:p>
    <w:p w14:paraId="66F957F7" w14:textId="6E9BFECB" w:rsidR="005057B1" w:rsidRDefault="005057B1" w:rsidP="005057B1">
      <w:pPr>
        <w:pStyle w:val="NormalWeb"/>
        <w:shd w:val="clear" w:color="auto" w:fill="FFFFFF"/>
        <w:spacing w:before="0" w:beforeAutospacing="0" w:after="0" w:afterAutospacing="0"/>
        <w:rPr>
          <w:rFonts w:ascii="Verdana" w:hAnsi="Verdana"/>
          <w:color w:val="000000"/>
          <w:sz w:val="28"/>
          <w:szCs w:val="28"/>
        </w:rPr>
      </w:pPr>
      <w:r w:rsidRPr="005057B1">
        <w:rPr>
          <w:rFonts w:ascii="Verdana" w:hAnsi="Verdana"/>
          <w:color w:val="000000"/>
          <w:sz w:val="28"/>
          <w:szCs w:val="28"/>
        </w:rPr>
        <w:t>There’s no substitute for an actual storefront staffed with knowledgeable people. The Council’s </w:t>
      </w:r>
      <w:r w:rsidRPr="007E07B3">
        <w:rPr>
          <w:rFonts w:ascii="Verdana" w:eastAsiaTheme="majorEastAsia" w:hAnsi="Verdana"/>
          <w:color w:val="000000"/>
          <w:sz w:val="28"/>
          <w:szCs w:val="28"/>
          <w:bdr w:val="none" w:sz="0" w:space="0" w:color="auto" w:frame="1"/>
        </w:rPr>
        <w:t>Sharper Vision Store</w:t>
      </w:r>
      <w:r w:rsidRPr="005057B1">
        <w:rPr>
          <w:rFonts w:ascii="Verdana" w:hAnsi="Verdana"/>
          <w:color w:val="000000"/>
          <w:sz w:val="28"/>
          <w:szCs w:val="28"/>
        </w:rPr>
        <w:t> has the staff and the inventory to help you make informed choices and smart buys.</w:t>
      </w:r>
    </w:p>
    <w:p w14:paraId="538A55E2" w14:textId="77777777" w:rsidR="007E07B3" w:rsidRPr="005057B1" w:rsidRDefault="007E07B3" w:rsidP="005057B1">
      <w:pPr>
        <w:pStyle w:val="NormalWeb"/>
        <w:shd w:val="clear" w:color="auto" w:fill="FFFFFF"/>
        <w:spacing w:before="0" w:beforeAutospacing="0" w:after="0" w:afterAutospacing="0"/>
        <w:rPr>
          <w:rFonts w:ascii="Verdana" w:hAnsi="Verdana"/>
          <w:color w:val="000000"/>
          <w:sz w:val="28"/>
          <w:szCs w:val="28"/>
        </w:rPr>
      </w:pPr>
    </w:p>
    <w:p w14:paraId="73892708" w14:textId="77777777" w:rsidR="005875DD"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 xml:space="preserve">Greg Schmidt is the Sharper Vision Store Customer Care Specialist. He knows firsthand the advantages of a store visit over an internet search. “Shopping with us, you have that one-on-one </w:t>
      </w:r>
      <w:r w:rsidRPr="005057B1">
        <w:rPr>
          <w:rFonts w:ascii="Verdana" w:hAnsi="Verdana"/>
          <w:color w:val="000000"/>
          <w:sz w:val="28"/>
          <w:szCs w:val="28"/>
        </w:rPr>
        <w:lastRenderedPageBreak/>
        <w:t xml:space="preserve">experience of testing products to see if they work,” he says. “Online, you’re not quite sure what you’re getting.” </w:t>
      </w:r>
    </w:p>
    <w:p w14:paraId="06B0944C" w14:textId="6C00BE15"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Greg uses magnifiers as an example. Often a buyer who uses some random internet store will receive a different magnification level than what they ordered. And even if they receive what they ordered, not having the ability to try it out first may lead to sending it back.</w:t>
      </w:r>
    </w:p>
    <w:p w14:paraId="3F35DADC" w14:textId="77777777"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“You might luck out and find something appropriate,” Greg concedes, “but here you can try different items to find something that works best, and you have someone who’s knowledgeable standing right there to answer your questions or point you to another option on the shelf that might fit your needs better.”</w:t>
      </w:r>
    </w:p>
    <w:p w14:paraId="101A0D0E" w14:textId="77777777"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Those in-store options are another key advantage to shopping at the Sharper Vision Store as opposed to, say, a big chain drugstore. They may only keep two kinds of magnifiers in stock. The Sharper Vision Store carries many different models.</w:t>
      </w:r>
    </w:p>
    <w:p w14:paraId="1F23B9C2" w14:textId="77777777" w:rsidR="000C5216"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 xml:space="preserve">Sharper Vision Store shopping also provides advantages to people who are buying products for others. Often a family member, with the best intentions, will pop on Amazon and buy a product for a family member or friend with a visual impairment. But the potential for aggravation or a drawer filled with unused items is </w:t>
      </w:r>
      <w:proofErr w:type="gramStart"/>
      <w:r w:rsidRPr="005057B1">
        <w:rPr>
          <w:rFonts w:ascii="Verdana" w:hAnsi="Verdana"/>
          <w:color w:val="000000"/>
          <w:sz w:val="28"/>
          <w:szCs w:val="28"/>
        </w:rPr>
        <w:t>pretty high</w:t>
      </w:r>
      <w:proofErr w:type="gramEnd"/>
      <w:r w:rsidR="000C5216">
        <w:rPr>
          <w:rFonts w:ascii="Verdana" w:hAnsi="Verdana"/>
          <w:color w:val="000000"/>
          <w:sz w:val="28"/>
          <w:szCs w:val="28"/>
        </w:rPr>
        <w:t>.</w:t>
      </w:r>
      <w:r w:rsidRPr="005057B1">
        <w:rPr>
          <w:rFonts w:ascii="Verdana" w:hAnsi="Verdana"/>
          <w:color w:val="000000"/>
          <w:sz w:val="28"/>
          <w:szCs w:val="28"/>
        </w:rPr>
        <w:t xml:space="preserve"> </w:t>
      </w:r>
    </w:p>
    <w:p w14:paraId="52739179" w14:textId="41FF2249"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“I can’t tell you how many things we see unused in people’s houses</w:t>
      </w:r>
      <w:r w:rsidR="000C5216">
        <w:rPr>
          <w:rFonts w:ascii="Verdana" w:hAnsi="Verdana"/>
          <w:color w:val="000000"/>
          <w:sz w:val="28"/>
          <w:szCs w:val="28"/>
        </w:rPr>
        <w:t xml:space="preserve">,” says </w:t>
      </w:r>
      <w:r w:rsidR="000C5216" w:rsidRPr="005057B1">
        <w:rPr>
          <w:rFonts w:ascii="Verdana" w:hAnsi="Verdana"/>
          <w:color w:val="000000"/>
          <w:sz w:val="28"/>
          <w:szCs w:val="28"/>
        </w:rPr>
        <w:t>Amy Wurf, Education and Vision Services Director at the Council</w:t>
      </w:r>
      <w:r w:rsidRPr="005057B1">
        <w:rPr>
          <w:rFonts w:ascii="Verdana" w:hAnsi="Verdana"/>
          <w:color w:val="000000"/>
          <w:sz w:val="28"/>
          <w:szCs w:val="28"/>
        </w:rPr>
        <w:t xml:space="preserve">. </w:t>
      </w:r>
      <w:r w:rsidR="000C5216">
        <w:rPr>
          <w:rFonts w:ascii="Verdana" w:hAnsi="Verdana"/>
          <w:color w:val="000000"/>
          <w:sz w:val="28"/>
          <w:szCs w:val="28"/>
        </w:rPr>
        <w:t>“</w:t>
      </w:r>
      <w:r w:rsidRPr="005057B1">
        <w:rPr>
          <w:rFonts w:ascii="Verdana" w:hAnsi="Verdana"/>
          <w:color w:val="000000"/>
          <w:sz w:val="28"/>
          <w:szCs w:val="28"/>
        </w:rPr>
        <w:t>Family members mean well, but it’s often not helpful.” Amy frequently hears comments like “My grandchildren gave me this and I don’t have the heart to tell them that it’s not right for me.”</w:t>
      </w:r>
    </w:p>
    <w:p w14:paraId="36A0C26C" w14:textId="77777777"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 xml:space="preserve">In addition to being an opportunity to make an informed purchase, Greg sees coming into the Sharper Vision Store as a gateway to the services the Council offers in conjunction with the </w:t>
      </w:r>
      <w:r w:rsidRPr="005057B1">
        <w:rPr>
          <w:rFonts w:ascii="Verdana" w:hAnsi="Verdana"/>
          <w:color w:val="000000"/>
          <w:sz w:val="28"/>
          <w:szCs w:val="28"/>
        </w:rPr>
        <w:lastRenderedPageBreak/>
        <w:t>products. Vision service professionals are right there in the building and can even schedule home visits to make sure a customer is getting what they expect and need from the items they buy. Greg says listening carefully to a customer is a large part of his job.</w:t>
      </w:r>
    </w:p>
    <w:p w14:paraId="504F7F8D" w14:textId="77777777" w:rsidR="005057B1" w:rsidRP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“You pick up cues from somebody struggling with a product,” Greg says. “Those cues may tell me that the customer may need more training to use the product effectively.” For example, when a customer reveals that they’re having trouble with their work on a computer, Greg can offer to coordinate a visit with the Council’s Access Technology Specialist, Jim Denham. Or he can refer somebody who is using a white cane for the first time to Certified Orientation and Mobility Specialist Brent Perzentka for training. Amy, a Certified Low Vision Therapist, can provide a functional low vision evaluation to help them understand how to make the best use of lighting and magnification products.</w:t>
      </w:r>
    </w:p>
    <w:p w14:paraId="2581B80F" w14:textId="77777777" w:rsidR="00681D54"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Greg notes that working with first-time shoppers can be especially gratifying. He says he greets them with a series of questions in his head. Where are they at? What needs do they have? What is becoming more difficult for them?</w:t>
      </w:r>
      <w:r w:rsidR="00681D54">
        <w:rPr>
          <w:rFonts w:ascii="Verdana" w:hAnsi="Verdana"/>
          <w:color w:val="000000"/>
          <w:sz w:val="28"/>
          <w:szCs w:val="28"/>
        </w:rPr>
        <w:t xml:space="preserve"> </w:t>
      </w:r>
      <w:r w:rsidRPr="005057B1">
        <w:rPr>
          <w:rFonts w:ascii="Verdana" w:hAnsi="Verdana"/>
          <w:color w:val="000000"/>
          <w:sz w:val="28"/>
          <w:szCs w:val="28"/>
        </w:rPr>
        <w:t xml:space="preserve">A first-time customer may be in the middle of a challenging emotional transition. </w:t>
      </w:r>
    </w:p>
    <w:p w14:paraId="14DD27A8" w14:textId="1B18E7CF" w:rsidR="005057B1" w:rsidRDefault="005057B1" w:rsidP="005057B1">
      <w:pPr>
        <w:pStyle w:val="NormalWeb"/>
        <w:shd w:val="clear" w:color="auto" w:fill="FFFFFF"/>
        <w:spacing w:before="0" w:beforeAutospacing="0" w:after="360" w:afterAutospacing="0"/>
        <w:rPr>
          <w:rFonts w:ascii="Verdana" w:hAnsi="Verdana"/>
          <w:color w:val="000000"/>
          <w:sz w:val="28"/>
          <w:szCs w:val="28"/>
        </w:rPr>
      </w:pPr>
      <w:r w:rsidRPr="005057B1">
        <w:rPr>
          <w:rFonts w:ascii="Verdana" w:hAnsi="Verdana"/>
          <w:color w:val="000000"/>
          <w:sz w:val="28"/>
          <w:szCs w:val="28"/>
        </w:rPr>
        <w:t xml:space="preserve">“Emotional terrain can range anywhere from depression to confusion to anger,” Greg says. “That’s </w:t>
      </w:r>
      <w:proofErr w:type="gramStart"/>
      <w:r w:rsidRPr="005057B1">
        <w:rPr>
          <w:rFonts w:ascii="Verdana" w:hAnsi="Verdana"/>
          <w:color w:val="000000"/>
          <w:sz w:val="28"/>
          <w:szCs w:val="28"/>
        </w:rPr>
        <w:t>where</w:t>
      </w:r>
      <w:proofErr w:type="gramEnd"/>
      <w:r w:rsidRPr="005057B1">
        <w:rPr>
          <w:rFonts w:ascii="Verdana" w:hAnsi="Verdana"/>
          <w:color w:val="000000"/>
          <w:sz w:val="28"/>
          <w:szCs w:val="28"/>
        </w:rPr>
        <w:t xml:space="preserve"> reading the room as to where they’re coming from emotionally is so important. As an individual who runs the store, my main goal is to build trust, not to draw a higher profit margin. Instead of trying to maximize revenue, we’re focused on an accurate and honest assessment of what the customer’s needs are. At the end of the day, we’re here to help, not sell you a product.”</w:t>
      </w:r>
    </w:p>
    <w:p w14:paraId="0BA4D640" w14:textId="77777777" w:rsidR="00C24A5E" w:rsidRDefault="00C24A5E" w:rsidP="005057B1">
      <w:pPr>
        <w:pStyle w:val="NormalWeb"/>
        <w:shd w:val="clear" w:color="auto" w:fill="FFFFFF"/>
        <w:spacing w:before="0" w:beforeAutospacing="0" w:after="360" w:afterAutospacing="0"/>
        <w:rPr>
          <w:rFonts w:ascii="Verdana" w:hAnsi="Verdana"/>
          <w:color w:val="000000"/>
          <w:sz w:val="28"/>
          <w:szCs w:val="28"/>
        </w:rPr>
      </w:pPr>
    </w:p>
    <w:p w14:paraId="283CA3F3" w14:textId="77777777" w:rsidR="00C24A5E" w:rsidRPr="00A02C9D" w:rsidRDefault="00C24A5E" w:rsidP="00C24A5E">
      <w:pPr>
        <w:shd w:val="clear" w:color="auto" w:fill="FFFFFF" w:themeFill="background1"/>
        <w:spacing w:after="0"/>
        <w:rPr>
          <w:rFonts w:ascii="Verdana" w:eastAsia="Calibri" w:hAnsi="Verdana" w:cs="Calibri"/>
          <w:b/>
          <w:bCs/>
          <w:sz w:val="28"/>
          <w:szCs w:val="28"/>
        </w:rPr>
      </w:pPr>
      <w:r w:rsidRPr="00A02C9D">
        <w:rPr>
          <w:rFonts w:ascii="Verdana" w:eastAsia="Calibri" w:hAnsi="Verdana" w:cs="Calibri"/>
          <w:b/>
          <w:bCs/>
          <w:sz w:val="28"/>
          <w:szCs w:val="28"/>
        </w:rPr>
        <w:t>Letter from Executive Director Denise Jess</w:t>
      </w:r>
    </w:p>
    <w:p w14:paraId="396A67DC" w14:textId="77777777" w:rsidR="00C24A5E" w:rsidRDefault="00C24A5E" w:rsidP="00C24A5E">
      <w:pPr>
        <w:shd w:val="clear" w:color="auto" w:fill="FFFFFF" w:themeFill="background1"/>
        <w:spacing w:after="0"/>
        <w:rPr>
          <w:rFonts w:ascii="Verdana" w:eastAsia="Calibri" w:hAnsi="Verdana" w:cs="Calibri"/>
          <w:sz w:val="28"/>
          <w:szCs w:val="28"/>
        </w:rPr>
      </w:pPr>
    </w:p>
    <w:p w14:paraId="421F40CF" w14:textId="77777777" w:rsidR="00C24A5E" w:rsidRDefault="00C24A5E" w:rsidP="00C24A5E">
      <w:pPr>
        <w:shd w:val="clear" w:color="auto" w:fill="FFFFFF" w:themeFill="background1"/>
        <w:spacing w:after="0"/>
        <w:rPr>
          <w:rFonts w:ascii="Verdana" w:eastAsia="Calibri" w:hAnsi="Verdana" w:cs="Calibri"/>
          <w:sz w:val="28"/>
          <w:szCs w:val="28"/>
        </w:rPr>
      </w:pPr>
      <w:r w:rsidRPr="00FE653C">
        <w:rPr>
          <w:rFonts w:ascii="Verdana" w:eastAsia="Calibri" w:hAnsi="Verdana" w:cs="Calibri"/>
          <w:noProof/>
          <w:sz w:val="28"/>
          <w:szCs w:val="28"/>
        </w:rPr>
        <w:drawing>
          <wp:inline distT="0" distB="0" distL="0" distR="0" wp14:anchorId="41681E33" wp14:editId="525B52E8">
            <wp:extent cx="3085106" cy="3387568"/>
            <wp:effectExtent l="0" t="0" r="1270" b="3810"/>
            <wp:docPr id="82422807" name="Picture 1" descr="Denise Jess from the shoulders up in front of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807" name="Picture 1" descr="Denise Jess from the shoulders up in front of a brick wall"/>
                    <pic:cNvPicPr/>
                  </pic:nvPicPr>
                  <pic:blipFill>
                    <a:blip r:embed="rId7"/>
                    <a:stretch>
                      <a:fillRect/>
                    </a:stretch>
                  </pic:blipFill>
                  <pic:spPr>
                    <a:xfrm>
                      <a:off x="0" y="0"/>
                      <a:ext cx="3100894" cy="3404903"/>
                    </a:xfrm>
                    <a:prstGeom prst="rect">
                      <a:avLst/>
                    </a:prstGeom>
                  </pic:spPr>
                </pic:pic>
              </a:graphicData>
            </a:graphic>
          </wp:inline>
        </w:drawing>
      </w:r>
    </w:p>
    <w:p w14:paraId="44060F87" w14:textId="77777777" w:rsidR="00C24A5E" w:rsidRDefault="00C24A5E" w:rsidP="00C24A5E">
      <w:pPr>
        <w:shd w:val="clear" w:color="auto" w:fill="FFFFFF" w:themeFill="background1"/>
        <w:spacing w:after="0"/>
        <w:rPr>
          <w:rFonts w:ascii="Verdana" w:eastAsia="Calibri" w:hAnsi="Verdana" w:cs="Calibri"/>
          <w:sz w:val="28"/>
          <w:szCs w:val="28"/>
        </w:rPr>
      </w:pPr>
    </w:p>
    <w:p w14:paraId="378E8F13" w14:textId="77777777" w:rsidR="00C24A5E" w:rsidRDefault="00C24A5E" w:rsidP="00C24A5E">
      <w:pPr>
        <w:shd w:val="clear" w:color="auto" w:fill="FFFFFF" w:themeFill="background1"/>
        <w:spacing w:after="0"/>
        <w:rPr>
          <w:rFonts w:ascii="Verdana" w:eastAsia="Calibri" w:hAnsi="Verdana" w:cs="Calibri"/>
          <w:sz w:val="28"/>
          <w:szCs w:val="28"/>
        </w:rPr>
      </w:pPr>
      <w:r>
        <w:rPr>
          <w:rFonts w:ascii="Verdana" w:eastAsia="Calibri" w:hAnsi="Verdana" w:cs="Calibri"/>
          <w:sz w:val="28"/>
          <w:szCs w:val="28"/>
        </w:rPr>
        <w:t>Photo</w:t>
      </w:r>
      <w:r w:rsidRPr="0093771E">
        <w:rPr>
          <w:rFonts w:ascii="Verdana" w:eastAsia="Calibri" w:hAnsi="Verdana" w:cs="Calibri"/>
          <w:sz w:val="28"/>
          <w:szCs w:val="28"/>
        </w:rPr>
        <w:t xml:space="preserve">: Denise Jess from the shoulders up in front of a </w:t>
      </w:r>
      <w:r>
        <w:rPr>
          <w:rFonts w:ascii="Verdana" w:eastAsia="Calibri" w:hAnsi="Verdana" w:cs="Calibri"/>
          <w:sz w:val="28"/>
          <w:szCs w:val="28"/>
        </w:rPr>
        <w:t>brick wall</w:t>
      </w:r>
    </w:p>
    <w:p w14:paraId="7313AE5B" w14:textId="77777777" w:rsidR="00C24A5E" w:rsidRDefault="00C24A5E" w:rsidP="00C24A5E">
      <w:pPr>
        <w:shd w:val="clear" w:color="auto" w:fill="FFFFFF" w:themeFill="background1"/>
        <w:spacing w:after="0"/>
        <w:rPr>
          <w:rFonts w:ascii="Verdana" w:eastAsia="Calibri" w:hAnsi="Verdana" w:cs="Calibri"/>
          <w:sz w:val="28"/>
          <w:szCs w:val="28"/>
        </w:rPr>
      </w:pPr>
    </w:p>
    <w:p w14:paraId="5514CCD2"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 xml:space="preserve">At the Council, we are grateful that our vision services, education and advocacy efforts make a difference in the lives of Wisconsinites with vision loss. When a client gets a piece of adaptive equipment into their hands or learns a new skill that makes their life easier and brings enjoyment, it is exciting to hear the relief and satisfaction in their voice. When there is a policy shift that reduces or removes a barrier and positively impacts many of us across the state, we rejoice. </w:t>
      </w:r>
    </w:p>
    <w:p w14:paraId="1A02868F"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6DF0CF7F"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This work is powered by our donors, some of whom have been with the Council for more than 35 years while others are just beginning our relationship. These gifts, both small and large, matter.</w:t>
      </w:r>
    </w:p>
    <w:p w14:paraId="4A553A24"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42A44C6C"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lastRenderedPageBreak/>
        <w:t xml:space="preserve">Funding sources for adaptive products and instruction are extremely limited. In most situations, they are not covered by Medicare, Medicaid or private insurance, leaving people to either pay out of pocket or go without. With 37% of older adults with vision impairments living on incomes of $20,000 or less annually, many people would be forced to forgo these life-changing services. While public funding does pay for some fee-for-service, it is not equal to the costs of providing that service. Due to narrow program eligibility criteria, many people do not qualify for these public programs. </w:t>
      </w:r>
    </w:p>
    <w:p w14:paraId="3414A0CE"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1669C2F3"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 xml:space="preserve">The Council has always been committed to serving people regardless of their ability to pay. We know that these services allow people to stay in their homes safely, continue working, participate in hobbies, and maintain physical and mental well-being. </w:t>
      </w:r>
    </w:p>
    <w:p w14:paraId="72689C05"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3236716A"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 xml:space="preserve">If you have </w:t>
      </w:r>
      <w:proofErr w:type="gramStart"/>
      <w:r w:rsidRPr="00DB6A0C">
        <w:rPr>
          <w:rFonts w:ascii="Verdana" w:eastAsia="Calibri" w:hAnsi="Verdana" w:cs="Calibri"/>
          <w:sz w:val="28"/>
          <w:szCs w:val="28"/>
        </w:rPr>
        <w:t>given</w:t>
      </w:r>
      <w:proofErr w:type="gramEnd"/>
      <w:r w:rsidRPr="00DB6A0C">
        <w:rPr>
          <w:rFonts w:ascii="Verdana" w:eastAsia="Calibri" w:hAnsi="Verdana" w:cs="Calibri"/>
          <w:sz w:val="28"/>
          <w:szCs w:val="28"/>
        </w:rPr>
        <w:t xml:space="preserve"> to the Council recently, thank you!! If you are not a current donor, please consider becoming one today.</w:t>
      </w:r>
    </w:p>
    <w:p w14:paraId="6DA9C440"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24DAB5CD" w14:textId="77777777" w:rsidR="00C24A5E"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With gratitude,</w:t>
      </w:r>
    </w:p>
    <w:p w14:paraId="757D3856" w14:textId="77777777" w:rsidR="00C24A5E" w:rsidRPr="00DB6A0C" w:rsidRDefault="00C24A5E" w:rsidP="00C24A5E">
      <w:pPr>
        <w:shd w:val="clear" w:color="auto" w:fill="FFFFFF" w:themeFill="background1"/>
        <w:spacing w:after="0"/>
        <w:rPr>
          <w:rFonts w:ascii="Verdana" w:eastAsia="Calibri" w:hAnsi="Verdana" w:cs="Calibri"/>
          <w:sz w:val="28"/>
          <w:szCs w:val="28"/>
        </w:rPr>
      </w:pPr>
    </w:p>
    <w:p w14:paraId="2C078E63" w14:textId="7F45112D" w:rsidR="00951864" w:rsidRDefault="00C24A5E" w:rsidP="00C24A5E">
      <w:pPr>
        <w:shd w:val="clear" w:color="auto" w:fill="FFFFFF" w:themeFill="background1"/>
        <w:spacing w:after="0"/>
        <w:rPr>
          <w:rFonts w:ascii="Verdana" w:eastAsia="Calibri" w:hAnsi="Verdana" w:cs="Calibri"/>
          <w:sz w:val="28"/>
          <w:szCs w:val="28"/>
        </w:rPr>
      </w:pPr>
      <w:r w:rsidRPr="00DB6A0C">
        <w:rPr>
          <w:rFonts w:ascii="Verdana" w:eastAsia="Calibri" w:hAnsi="Verdana" w:cs="Calibri"/>
          <w:sz w:val="28"/>
          <w:szCs w:val="28"/>
        </w:rPr>
        <w:t>Denise</w:t>
      </w:r>
    </w:p>
    <w:p w14:paraId="76EDAD20" w14:textId="77777777" w:rsidR="00C24A5E" w:rsidRPr="00C24A5E" w:rsidRDefault="00C24A5E" w:rsidP="00C24A5E">
      <w:pPr>
        <w:shd w:val="clear" w:color="auto" w:fill="FFFFFF" w:themeFill="background1"/>
        <w:spacing w:after="0"/>
        <w:rPr>
          <w:rFonts w:ascii="Verdana" w:eastAsia="Calibri" w:hAnsi="Verdana" w:cs="Calibri"/>
          <w:sz w:val="28"/>
          <w:szCs w:val="28"/>
        </w:rPr>
      </w:pPr>
    </w:p>
    <w:p w14:paraId="1F10FB5B" w14:textId="77777777" w:rsidR="004643AE" w:rsidRDefault="004643AE" w:rsidP="163CB563">
      <w:pPr>
        <w:rPr>
          <w:rFonts w:ascii="Verdana" w:hAnsi="Verdana"/>
          <w:sz w:val="28"/>
          <w:szCs w:val="28"/>
        </w:rPr>
      </w:pPr>
    </w:p>
    <w:p w14:paraId="5142D19D" w14:textId="08C1DE35" w:rsidR="00610EBD" w:rsidRPr="00A02C9D" w:rsidRDefault="00610EBD" w:rsidP="00610EBD">
      <w:pPr>
        <w:shd w:val="clear" w:color="auto" w:fill="FFFFFF" w:themeFill="background1"/>
        <w:rPr>
          <w:rFonts w:ascii="Verdana" w:eastAsia="Calibri" w:hAnsi="Verdana" w:cs="Calibri"/>
          <w:b/>
          <w:bCs/>
          <w:sz w:val="28"/>
          <w:szCs w:val="28"/>
        </w:rPr>
      </w:pPr>
      <w:r w:rsidRPr="00A02C9D">
        <w:rPr>
          <w:rFonts w:ascii="Verdana" w:eastAsia="Calibri" w:hAnsi="Verdana" w:cs="Calibri"/>
          <w:b/>
          <w:bCs/>
          <w:sz w:val="28"/>
          <w:szCs w:val="28"/>
        </w:rPr>
        <w:t>Grants Are Putting Adaptive Products in the Hands of Clients Who Need Them</w:t>
      </w:r>
    </w:p>
    <w:p w14:paraId="1EE70DF5" w14:textId="1D2FE13D" w:rsidR="00203D8B" w:rsidRDefault="00203D8B" w:rsidP="00610EBD">
      <w:pPr>
        <w:shd w:val="clear" w:color="auto" w:fill="FFFFFF" w:themeFill="background1"/>
        <w:rPr>
          <w:rFonts w:ascii="Verdana" w:eastAsia="Calibri" w:hAnsi="Verdana" w:cs="Calibri"/>
          <w:sz w:val="28"/>
          <w:szCs w:val="28"/>
        </w:rPr>
      </w:pPr>
      <w:r>
        <w:rPr>
          <w:noProof/>
        </w:rPr>
        <w:lastRenderedPageBreak/>
        <w:drawing>
          <wp:inline distT="0" distB="0" distL="0" distR="0" wp14:anchorId="2F452766" wp14:editId="5DDB3817">
            <wp:extent cx="3301239" cy="2800350"/>
            <wp:effectExtent l="0" t="0" r="0" b="0"/>
            <wp:docPr id="2060978260" name="Picture 6" descr="A magnifier showing the list of ingredients on the label of a can of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8260" name="Picture 6" descr="A magnifier showing the list of ingredients on the label of a can of co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3335" cy="2810611"/>
                    </a:xfrm>
                    <a:prstGeom prst="rect">
                      <a:avLst/>
                    </a:prstGeom>
                    <a:noFill/>
                    <a:ln>
                      <a:noFill/>
                    </a:ln>
                  </pic:spPr>
                </pic:pic>
              </a:graphicData>
            </a:graphic>
          </wp:inline>
        </w:drawing>
      </w:r>
    </w:p>
    <w:p w14:paraId="729FEF2E" w14:textId="12E360A5" w:rsidR="004E7455" w:rsidRDefault="00A02C9D" w:rsidP="00610EBD">
      <w:pPr>
        <w:shd w:val="clear" w:color="auto" w:fill="FFFFFF" w:themeFill="background1"/>
        <w:rPr>
          <w:rFonts w:ascii="Verdana" w:eastAsia="Calibri" w:hAnsi="Verdana" w:cs="Calibri"/>
          <w:sz w:val="28"/>
          <w:szCs w:val="28"/>
        </w:rPr>
      </w:pPr>
      <w:r>
        <w:rPr>
          <w:rFonts w:ascii="Verdana" w:eastAsia="Calibri" w:hAnsi="Verdana" w:cs="Calibri"/>
          <w:sz w:val="28"/>
          <w:szCs w:val="28"/>
        </w:rPr>
        <w:t>Photo</w:t>
      </w:r>
      <w:r w:rsidR="004E7455">
        <w:rPr>
          <w:rFonts w:ascii="Verdana" w:eastAsia="Calibri" w:hAnsi="Verdana" w:cs="Calibri"/>
          <w:sz w:val="28"/>
          <w:szCs w:val="28"/>
        </w:rPr>
        <w:t>: A magnifier showing the list of ingredients on the label of a can of corn.</w:t>
      </w:r>
    </w:p>
    <w:p w14:paraId="051D9A75" w14:textId="13585211" w:rsidR="004E7455" w:rsidRDefault="00D95F1E" w:rsidP="00610EBD">
      <w:pPr>
        <w:shd w:val="clear" w:color="auto" w:fill="FFFFFF" w:themeFill="background1"/>
        <w:rPr>
          <w:rFonts w:ascii="Verdana" w:eastAsia="Calibri" w:hAnsi="Verdana" w:cs="Calibri"/>
          <w:sz w:val="28"/>
          <w:szCs w:val="28"/>
        </w:rPr>
      </w:pPr>
      <w:r>
        <w:rPr>
          <w:noProof/>
        </w:rPr>
        <w:drawing>
          <wp:inline distT="0" distB="0" distL="0" distR="0" wp14:anchorId="5AD858BB" wp14:editId="33A2A760">
            <wp:extent cx="2952750" cy="5440731"/>
            <wp:effectExtent l="0" t="5715" r="0" b="0"/>
            <wp:docPr id="613734058" name="Picture 8" descr="An extra-long oven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4058" name="Picture 8" descr="An extra-long oven mi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54632" cy="5444199"/>
                    </a:xfrm>
                    <a:prstGeom prst="rect">
                      <a:avLst/>
                    </a:prstGeom>
                    <a:noFill/>
                    <a:ln>
                      <a:noFill/>
                    </a:ln>
                  </pic:spPr>
                </pic:pic>
              </a:graphicData>
            </a:graphic>
          </wp:inline>
        </w:drawing>
      </w:r>
    </w:p>
    <w:p w14:paraId="486D2080" w14:textId="20896C91" w:rsidR="004E7455" w:rsidRDefault="00A02C9D" w:rsidP="00610EBD">
      <w:pPr>
        <w:shd w:val="clear" w:color="auto" w:fill="FFFFFF" w:themeFill="background1"/>
        <w:rPr>
          <w:rFonts w:ascii="Verdana" w:eastAsia="Calibri" w:hAnsi="Verdana" w:cs="Calibri"/>
          <w:sz w:val="28"/>
          <w:szCs w:val="28"/>
        </w:rPr>
      </w:pPr>
      <w:r>
        <w:rPr>
          <w:rFonts w:ascii="Verdana" w:eastAsia="Calibri" w:hAnsi="Verdana" w:cs="Calibri"/>
          <w:sz w:val="28"/>
          <w:szCs w:val="28"/>
        </w:rPr>
        <w:t>Photo</w:t>
      </w:r>
      <w:r w:rsidR="004E7455">
        <w:rPr>
          <w:rFonts w:ascii="Verdana" w:eastAsia="Calibri" w:hAnsi="Verdana" w:cs="Calibri"/>
          <w:sz w:val="28"/>
          <w:szCs w:val="28"/>
        </w:rPr>
        <w:t>: An extra-long oven mitt</w:t>
      </w:r>
    </w:p>
    <w:p w14:paraId="3748B0EA" w14:textId="77777777" w:rsidR="004643AE" w:rsidRDefault="004643AE" w:rsidP="00610EBD">
      <w:pPr>
        <w:shd w:val="clear" w:color="auto" w:fill="FFFFFF" w:themeFill="background1"/>
        <w:rPr>
          <w:rFonts w:ascii="Verdana" w:eastAsia="Calibri" w:hAnsi="Verdana" w:cs="Calibri"/>
          <w:sz w:val="28"/>
          <w:szCs w:val="28"/>
        </w:rPr>
      </w:pPr>
    </w:p>
    <w:p w14:paraId="0B70590B" w14:textId="321AB8A7" w:rsidR="00610EBD" w:rsidRDefault="00610EBD" w:rsidP="00610EBD">
      <w:pPr>
        <w:shd w:val="clear" w:color="auto" w:fill="FFFFFF" w:themeFill="background1"/>
        <w:rPr>
          <w:rFonts w:ascii="Verdana" w:eastAsia="Calibri" w:hAnsi="Verdana" w:cs="Calibri"/>
          <w:sz w:val="28"/>
          <w:szCs w:val="28"/>
        </w:rPr>
      </w:pPr>
      <w:r w:rsidRPr="00D26C75">
        <w:rPr>
          <w:rFonts w:ascii="Verdana" w:eastAsia="Calibri" w:hAnsi="Verdana" w:cs="Calibri"/>
          <w:sz w:val="28"/>
          <w:szCs w:val="28"/>
        </w:rPr>
        <w:t xml:space="preserve">The Council serves a clientele that is diverse in every way, including economic status. That means it’s easier for some than others to afford the adaptive products they can benefit from. </w:t>
      </w:r>
      <w:r w:rsidR="00B306DC">
        <w:rPr>
          <w:rFonts w:ascii="Verdana" w:eastAsia="Calibri" w:hAnsi="Verdana" w:cs="Calibri"/>
          <w:sz w:val="28"/>
          <w:szCs w:val="28"/>
        </w:rPr>
        <w:lastRenderedPageBreak/>
        <w:t>Aware of these financial shortfalls</w:t>
      </w:r>
      <w:r w:rsidRPr="00D26C75">
        <w:rPr>
          <w:rFonts w:ascii="Verdana" w:eastAsia="Calibri" w:hAnsi="Verdana" w:cs="Calibri"/>
          <w:sz w:val="28"/>
          <w:szCs w:val="28"/>
        </w:rPr>
        <w:t xml:space="preserve">, the Council </w:t>
      </w:r>
      <w:r w:rsidR="00E53FD6">
        <w:rPr>
          <w:rFonts w:ascii="Verdana" w:eastAsia="Calibri" w:hAnsi="Verdana" w:cs="Calibri"/>
          <w:sz w:val="28"/>
          <w:szCs w:val="28"/>
        </w:rPr>
        <w:t>seeks</w:t>
      </w:r>
      <w:r w:rsidRPr="00D26C75">
        <w:rPr>
          <w:rFonts w:ascii="Verdana" w:eastAsia="Calibri" w:hAnsi="Verdana" w:cs="Calibri"/>
          <w:sz w:val="28"/>
          <w:szCs w:val="28"/>
        </w:rPr>
        <w:t xml:space="preserve"> grants from charitable foundations and other funders</w:t>
      </w:r>
      <w:r w:rsidR="00E53FD6">
        <w:rPr>
          <w:rFonts w:ascii="Verdana" w:eastAsia="Calibri" w:hAnsi="Verdana" w:cs="Calibri"/>
          <w:sz w:val="28"/>
          <w:szCs w:val="28"/>
        </w:rPr>
        <w:t>.</w:t>
      </w:r>
      <w:r w:rsidRPr="00D26C75">
        <w:rPr>
          <w:rFonts w:ascii="Verdana" w:eastAsia="Calibri" w:hAnsi="Verdana" w:cs="Calibri"/>
          <w:sz w:val="28"/>
          <w:szCs w:val="28"/>
        </w:rPr>
        <w:t xml:space="preserve"> </w:t>
      </w:r>
      <w:r w:rsidR="00414CC1">
        <w:rPr>
          <w:rFonts w:ascii="Verdana" w:eastAsia="Calibri" w:hAnsi="Verdana" w:cs="Calibri"/>
          <w:sz w:val="28"/>
          <w:szCs w:val="28"/>
        </w:rPr>
        <w:t>Funds we receive</w:t>
      </w:r>
      <w:r w:rsidRPr="00D26C75">
        <w:rPr>
          <w:rFonts w:ascii="Verdana" w:eastAsia="Calibri" w:hAnsi="Verdana" w:cs="Calibri"/>
          <w:sz w:val="28"/>
          <w:szCs w:val="28"/>
        </w:rPr>
        <w:t xml:space="preserve"> enable us to provide products that enhance safety and assist with daily living tasks at no cost to clients who cannot afford to purchase them on their own. </w:t>
      </w:r>
    </w:p>
    <w:p w14:paraId="67E8DE58" w14:textId="3541639A" w:rsidR="00610EBD" w:rsidRPr="00D26C75" w:rsidRDefault="00610EBD" w:rsidP="009255BD">
      <w:pPr>
        <w:shd w:val="clear" w:color="auto" w:fill="FFFFFF" w:themeFill="background1"/>
        <w:rPr>
          <w:rFonts w:ascii="Verdana" w:eastAsia="Calibri" w:hAnsi="Verdana" w:cs="Calibri"/>
          <w:sz w:val="28"/>
          <w:szCs w:val="28"/>
        </w:rPr>
      </w:pPr>
      <w:r w:rsidRPr="00D26C75">
        <w:rPr>
          <w:rFonts w:ascii="Verdana" w:eastAsia="Calibri" w:hAnsi="Verdana" w:cs="Calibri"/>
          <w:sz w:val="28"/>
          <w:szCs w:val="28"/>
        </w:rPr>
        <w:t xml:space="preserve">In the past year, we’ve received </w:t>
      </w:r>
      <w:r w:rsidR="00414CC1">
        <w:rPr>
          <w:rFonts w:ascii="Verdana" w:eastAsia="Calibri" w:hAnsi="Verdana" w:cs="Calibri"/>
          <w:sz w:val="28"/>
          <w:szCs w:val="28"/>
        </w:rPr>
        <w:t>funding</w:t>
      </w:r>
      <w:r w:rsidRPr="00D26C75">
        <w:rPr>
          <w:rFonts w:ascii="Verdana" w:eastAsia="Calibri" w:hAnsi="Verdana" w:cs="Calibri"/>
          <w:sz w:val="28"/>
          <w:szCs w:val="28"/>
        </w:rPr>
        <w:t xml:space="preserve"> for this program from</w:t>
      </w:r>
      <w:r w:rsidR="00D47E81">
        <w:rPr>
          <w:rFonts w:ascii="Verdana" w:eastAsia="Calibri" w:hAnsi="Verdana" w:cs="Calibri"/>
          <w:sz w:val="28"/>
          <w:szCs w:val="28"/>
        </w:rPr>
        <w:t xml:space="preserve"> the </w:t>
      </w:r>
      <w:r w:rsidRPr="00D26C75">
        <w:rPr>
          <w:rFonts w:ascii="Verdana" w:eastAsia="Calibri" w:hAnsi="Verdana" w:cs="Calibri"/>
          <w:sz w:val="28"/>
          <w:szCs w:val="28"/>
        </w:rPr>
        <w:t>Brotz Family Foundation</w:t>
      </w:r>
      <w:r w:rsidR="009255BD">
        <w:rPr>
          <w:rFonts w:ascii="Verdana" w:eastAsia="Calibri" w:hAnsi="Verdana" w:cs="Calibri"/>
          <w:sz w:val="28"/>
          <w:szCs w:val="28"/>
        </w:rPr>
        <w:t xml:space="preserve">, the </w:t>
      </w:r>
      <w:r w:rsidRPr="00D26C75">
        <w:rPr>
          <w:rFonts w:ascii="Verdana" w:eastAsia="Calibri" w:hAnsi="Verdana" w:cs="Calibri"/>
          <w:sz w:val="28"/>
          <w:szCs w:val="28"/>
        </w:rPr>
        <w:t>Courtier Foundation</w:t>
      </w:r>
      <w:r w:rsidR="009255BD">
        <w:rPr>
          <w:rFonts w:ascii="Verdana" w:eastAsia="Calibri" w:hAnsi="Verdana" w:cs="Calibri"/>
          <w:sz w:val="28"/>
          <w:szCs w:val="28"/>
        </w:rPr>
        <w:t xml:space="preserve">, the </w:t>
      </w:r>
      <w:r w:rsidRPr="00D26C75">
        <w:rPr>
          <w:rFonts w:ascii="Verdana" w:eastAsia="Calibri" w:hAnsi="Verdana" w:cs="Calibri"/>
          <w:sz w:val="28"/>
          <w:szCs w:val="28"/>
        </w:rPr>
        <w:t>Endres Manufacturing Foundation</w:t>
      </w:r>
      <w:r w:rsidR="009255BD">
        <w:rPr>
          <w:rFonts w:ascii="Verdana" w:eastAsia="Calibri" w:hAnsi="Verdana" w:cs="Calibri"/>
          <w:sz w:val="28"/>
          <w:szCs w:val="28"/>
        </w:rPr>
        <w:t xml:space="preserve">, the </w:t>
      </w:r>
      <w:r w:rsidRPr="00D26C75">
        <w:rPr>
          <w:rFonts w:ascii="Verdana" w:eastAsia="Calibri" w:hAnsi="Verdana" w:cs="Calibri"/>
          <w:sz w:val="28"/>
          <w:szCs w:val="28"/>
        </w:rPr>
        <w:t>Green Bay Packers Foundation</w:t>
      </w:r>
      <w:r w:rsidR="009255BD">
        <w:rPr>
          <w:rFonts w:ascii="Verdana" w:eastAsia="Calibri" w:hAnsi="Verdana" w:cs="Calibri"/>
          <w:sz w:val="28"/>
          <w:szCs w:val="28"/>
        </w:rPr>
        <w:t xml:space="preserve">, </w:t>
      </w:r>
      <w:r w:rsidRPr="00D26C75">
        <w:rPr>
          <w:rFonts w:ascii="Verdana" w:eastAsia="Calibri" w:hAnsi="Verdana" w:cs="Calibri"/>
          <w:sz w:val="28"/>
          <w:szCs w:val="28"/>
        </w:rPr>
        <w:t>Herb Kohl Philanthropies</w:t>
      </w:r>
      <w:r w:rsidR="009255BD">
        <w:rPr>
          <w:rFonts w:ascii="Verdana" w:eastAsia="Calibri" w:hAnsi="Verdana" w:cs="Calibri"/>
          <w:sz w:val="28"/>
          <w:szCs w:val="28"/>
        </w:rPr>
        <w:t xml:space="preserve">, </w:t>
      </w:r>
      <w:proofErr w:type="gramStart"/>
      <w:r w:rsidRPr="00D26C75">
        <w:rPr>
          <w:rFonts w:ascii="Verdana" w:eastAsia="Calibri" w:hAnsi="Verdana" w:cs="Calibri"/>
          <w:sz w:val="28"/>
          <w:szCs w:val="28"/>
        </w:rPr>
        <w:t>Only</w:t>
      </w:r>
      <w:proofErr w:type="gramEnd"/>
      <w:r w:rsidRPr="00D26C75">
        <w:rPr>
          <w:rFonts w:ascii="Verdana" w:eastAsia="Calibri" w:hAnsi="Verdana" w:cs="Calibri"/>
          <w:sz w:val="28"/>
          <w:szCs w:val="28"/>
        </w:rPr>
        <w:t xml:space="preserve"> in Wisconsin Giving - New Glarus Brewing Company</w:t>
      </w:r>
      <w:r w:rsidR="009255BD">
        <w:rPr>
          <w:rFonts w:ascii="Verdana" w:eastAsia="Calibri" w:hAnsi="Verdana" w:cs="Calibri"/>
          <w:sz w:val="28"/>
          <w:szCs w:val="28"/>
        </w:rPr>
        <w:t xml:space="preserve">, the </w:t>
      </w:r>
      <w:r w:rsidRPr="00D26C75">
        <w:rPr>
          <w:rFonts w:ascii="Verdana" w:eastAsia="Calibri" w:hAnsi="Verdana" w:cs="Calibri"/>
          <w:sz w:val="28"/>
          <w:szCs w:val="28"/>
        </w:rPr>
        <w:t>MG&amp;E Foundation</w:t>
      </w:r>
      <w:r w:rsidR="009255BD">
        <w:rPr>
          <w:rFonts w:ascii="Verdana" w:eastAsia="Calibri" w:hAnsi="Verdana" w:cs="Calibri"/>
          <w:sz w:val="28"/>
          <w:szCs w:val="28"/>
        </w:rPr>
        <w:t xml:space="preserve">, and </w:t>
      </w:r>
      <w:r w:rsidRPr="00D26C75">
        <w:rPr>
          <w:rFonts w:ascii="Verdana" w:eastAsia="Calibri" w:hAnsi="Verdana" w:cs="Calibri"/>
          <w:sz w:val="28"/>
          <w:szCs w:val="28"/>
        </w:rPr>
        <w:t>Walmart</w:t>
      </w:r>
      <w:r w:rsidR="009255BD">
        <w:rPr>
          <w:rFonts w:ascii="Verdana" w:eastAsia="Calibri" w:hAnsi="Verdana" w:cs="Calibri"/>
          <w:sz w:val="28"/>
          <w:szCs w:val="28"/>
        </w:rPr>
        <w:t xml:space="preserve"> - </w:t>
      </w:r>
      <w:r w:rsidRPr="00D26C75">
        <w:rPr>
          <w:rFonts w:ascii="Verdana" w:eastAsia="Calibri" w:hAnsi="Verdana" w:cs="Calibri"/>
          <w:sz w:val="28"/>
          <w:szCs w:val="28"/>
        </w:rPr>
        <w:t>Monona Store</w:t>
      </w:r>
      <w:r w:rsidR="00AB4239">
        <w:rPr>
          <w:rFonts w:ascii="Verdana" w:eastAsia="Calibri" w:hAnsi="Verdana" w:cs="Calibri"/>
          <w:sz w:val="28"/>
          <w:szCs w:val="28"/>
        </w:rPr>
        <w:t>.</w:t>
      </w:r>
    </w:p>
    <w:p w14:paraId="779BE85F" w14:textId="78901300" w:rsidR="00610EBD" w:rsidRDefault="00610EBD" w:rsidP="00610EBD">
      <w:pPr>
        <w:shd w:val="clear" w:color="auto" w:fill="FFFFFF" w:themeFill="background1"/>
        <w:spacing w:after="0"/>
        <w:rPr>
          <w:rFonts w:ascii="Verdana" w:eastAsia="Calibri" w:hAnsi="Verdana" w:cs="Calibri"/>
          <w:sz w:val="28"/>
          <w:szCs w:val="28"/>
        </w:rPr>
      </w:pPr>
      <w:r>
        <w:rPr>
          <w:rFonts w:ascii="Verdana" w:eastAsia="Calibri" w:hAnsi="Verdana" w:cs="Calibri"/>
          <w:sz w:val="28"/>
          <w:szCs w:val="28"/>
        </w:rPr>
        <w:t>The grants ranged in size</w:t>
      </w:r>
      <w:r w:rsidRPr="00D26C75">
        <w:rPr>
          <w:rFonts w:ascii="Verdana" w:eastAsia="Calibri" w:hAnsi="Verdana" w:cs="Calibri"/>
          <w:sz w:val="28"/>
          <w:szCs w:val="28"/>
        </w:rPr>
        <w:t xml:space="preserve"> from $500 to $5,000. The Council is grateful </w:t>
      </w:r>
      <w:r>
        <w:rPr>
          <w:rFonts w:ascii="Verdana" w:eastAsia="Calibri" w:hAnsi="Verdana" w:cs="Calibri"/>
          <w:sz w:val="28"/>
          <w:szCs w:val="28"/>
        </w:rPr>
        <w:t>to all these funders for their support!</w:t>
      </w:r>
    </w:p>
    <w:p w14:paraId="332E8B29" w14:textId="77777777" w:rsidR="00610EBD" w:rsidRDefault="00610EBD" w:rsidP="00610EBD">
      <w:pPr>
        <w:shd w:val="clear" w:color="auto" w:fill="FFFFFF" w:themeFill="background1"/>
        <w:spacing w:after="0"/>
        <w:rPr>
          <w:rFonts w:ascii="Verdana" w:eastAsia="Calibri" w:hAnsi="Verdana" w:cs="Calibri"/>
          <w:sz w:val="28"/>
          <w:szCs w:val="28"/>
        </w:rPr>
      </w:pPr>
    </w:p>
    <w:p w14:paraId="1B9D671C" w14:textId="1C3AD762" w:rsidR="00610EBD" w:rsidRPr="00D26C75" w:rsidRDefault="00684FF1" w:rsidP="00610EBD">
      <w:pPr>
        <w:shd w:val="clear" w:color="auto" w:fill="FFFFFF" w:themeFill="background1"/>
        <w:spacing w:after="0"/>
        <w:rPr>
          <w:rFonts w:ascii="Verdana" w:eastAsia="Calibri" w:hAnsi="Verdana" w:cs="Calibri"/>
          <w:sz w:val="28"/>
          <w:szCs w:val="28"/>
        </w:rPr>
      </w:pPr>
      <w:r>
        <w:rPr>
          <w:rFonts w:ascii="Verdana" w:eastAsia="Calibri" w:hAnsi="Verdana" w:cs="Calibri"/>
          <w:sz w:val="28"/>
          <w:szCs w:val="28"/>
        </w:rPr>
        <w:t xml:space="preserve">Fund </w:t>
      </w:r>
      <w:r w:rsidR="00610EBD" w:rsidRPr="00FB2078">
        <w:rPr>
          <w:rFonts w:ascii="Verdana" w:eastAsia="Calibri" w:hAnsi="Verdana" w:cs="Calibri"/>
          <w:sz w:val="28"/>
          <w:szCs w:val="28"/>
        </w:rPr>
        <w:t xml:space="preserve">Development </w:t>
      </w:r>
      <w:r w:rsidR="00610EBD" w:rsidRPr="13DC4144">
        <w:rPr>
          <w:rFonts w:ascii="Verdana" w:eastAsia="Calibri" w:hAnsi="Verdana" w:cs="Calibri"/>
          <w:sz w:val="28"/>
          <w:szCs w:val="28"/>
        </w:rPr>
        <w:t>Director Lori Werbeckes says, “These grants make it possible to customize what items clients receive according to their specific situation.”</w:t>
      </w:r>
    </w:p>
    <w:p w14:paraId="00894E08" w14:textId="77777777" w:rsidR="00610EBD" w:rsidRPr="00D26C75" w:rsidRDefault="00610EBD" w:rsidP="00610EBD">
      <w:pPr>
        <w:shd w:val="clear" w:color="auto" w:fill="FFFFFF" w:themeFill="background1"/>
        <w:spacing w:after="0"/>
        <w:rPr>
          <w:rFonts w:ascii="Verdana" w:eastAsia="Calibri" w:hAnsi="Verdana" w:cs="Calibri"/>
          <w:sz w:val="28"/>
          <w:szCs w:val="28"/>
        </w:rPr>
      </w:pPr>
    </w:p>
    <w:p w14:paraId="2E832681" w14:textId="77777777" w:rsidR="00610EBD" w:rsidRPr="00D26C75" w:rsidRDefault="00610EBD" w:rsidP="00610EBD">
      <w:pPr>
        <w:shd w:val="clear" w:color="auto" w:fill="FFFFFF" w:themeFill="background1"/>
        <w:rPr>
          <w:rFonts w:ascii="Verdana" w:eastAsia="Calibri" w:hAnsi="Verdana" w:cs="Calibri"/>
          <w:sz w:val="28"/>
          <w:szCs w:val="28"/>
        </w:rPr>
      </w:pPr>
      <w:r>
        <w:rPr>
          <w:rFonts w:ascii="Verdana" w:eastAsia="Calibri" w:hAnsi="Verdana" w:cs="Calibri"/>
          <w:sz w:val="28"/>
          <w:szCs w:val="28"/>
        </w:rPr>
        <w:t xml:space="preserve">That doesn’t mean providing everything a client might benefit from, however. </w:t>
      </w:r>
      <w:r w:rsidRPr="00D26C75">
        <w:rPr>
          <w:rFonts w:ascii="Verdana" w:eastAsia="Calibri" w:hAnsi="Verdana" w:cs="Calibri"/>
          <w:sz w:val="28"/>
          <w:szCs w:val="28"/>
        </w:rPr>
        <w:t>“We can</w:t>
      </w:r>
      <w:r>
        <w:rPr>
          <w:rFonts w:ascii="Verdana" w:eastAsia="Calibri" w:hAnsi="Verdana" w:cs="Calibri"/>
          <w:sz w:val="28"/>
          <w:szCs w:val="28"/>
        </w:rPr>
        <w:t>’t</w:t>
      </w:r>
      <w:r w:rsidRPr="00D26C75">
        <w:rPr>
          <w:rFonts w:ascii="Verdana" w:eastAsia="Calibri" w:hAnsi="Verdana" w:cs="Calibri"/>
          <w:sz w:val="28"/>
          <w:szCs w:val="28"/>
        </w:rPr>
        <w:t xml:space="preserve"> offset the cost of every product</w:t>
      </w:r>
      <w:r>
        <w:rPr>
          <w:rFonts w:ascii="Verdana" w:eastAsia="Calibri" w:hAnsi="Verdana" w:cs="Calibri"/>
          <w:sz w:val="28"/>
          <w:szCs w:val="28"/>
        </w:rPr>
        <w:t>,” says</w:t>
      </w:r>
      <w:r w:rsidRPr="001B7829">
        <w:rPr>
          <w:rFonts w:ascii="Verdana" w:eastAsia="Calibri" w:hAnsi="Verdana" w:cs="Calibri"/>
          <w:sz w:val="28"/>
          <w:szCs w:val="28"/>
        </w:rPr>
        <w:t xml:space="preserve"> </w:t>
      </w:r>
      <w:r w:rsidRPr="00D26C75">
        <w:rPr>
          <w:rFonts w:ascii="Verdana" w:eastAsia="Calibri" w:hAnsi="Verdana" w:cs="Calibri"/>
          <w:sz w:val="28"/>
          <w:szCs w:val="28"/>
        </w:rPr>
        <w:t>Education and Vision Services Director Amy Wurf.</w:t>
      </w:r>
      <w:r>
        <w:rPr>
          <w:rFonts w:ascii="Verdana" w:eastAsia="Calibri" w:hAnsi="Verdana" w:cs="Calibri"/>
          <w:sz w:val="28"/>
          <w:szCs w:val="28"/>
        </w:rPr>
        <w:t xml:space="preserve"> “What we can do is</w:t>
      </w:r>
      <w:r w:rsidRPr="00D26C75">
        <w:rPr>
          <w:rFonts w:ascii="Verdana" w:eastAsia="Calibri" w:hAnsi="Verdana" w:cs="Calibri"/>
          <w:sz w:val="28"/>
          <w:szCs w:val="28"/>
        </w:rPr>
        <w:t xml:space="preserve"> work with the client to help them decide what is most important for them</w:t>
      </w:r>
      <w:r>
        <w:rPr>
          <w:rFonts w:ascii="Verdana" w:eastAsia="Calibri" w:hAnsi="Verdana" w:cs="Calibri"/>
          <w:sz w:val="28"/>
          <w:szCs w:val="28"/>
        </w:rPr>
        <w:t xml:space="preserve">.” </w:t>
      </w:r>
    </w:p>
    <w:p w14:paraId="7868F309" w14:textId="77777777" w:rsidR="00610EBD" w:rsidRPr="00D26C75" w:rsidRDefault="00610EBD" w:rsidP="00610EBD">
      <w:pPr>
        <w:shd w:val="clear" w:color="auto" w:fill="FFFFFF" w:themeFill="background1"/>
        <w:rPr>
          <w:rFonts w:ascii="Verdana" w:eastAsia="Calibri" w:hAnsi="Verdana" w:cs="Calibri"/>
          <w:sz w:val="28"/>
          <w:szCs w:val="28"/>
        </w:rPr>
      </w:pPr>
      <w:r w:rsidRPr="00D26C75">
        <w:rPr>
          <w:rFonts w:ascii="Verdana" w:eastAsia="Calibri" w:hAnsi="Verdana" w:cs="Calibri"/>
          <w:sz w:val="28"/>
          <w:szCs w:val="28"/>
        </w:rPr>
        <w:t xml:space="preserve">Products </w:t>
      </w:r>
      <w:r>
        <w:rPr>
          <w:rFonts w:ascii="Verdana" w:eastAsia="Calibri" w:hAnsi="Verdana" w:cs="Calibri"/>
          <w:sz w:val="28"/>
          <w:szCs w:val="28"/>
        </w:rPr>
        <w:t>the Council has provided through this program include</w:t>
      </w:r>
      <w:r w:rsidRPr="00D26C75">
        <w:rPr>
          <w:rFonts w:ascii="Verdana" w:eastAsia="Calibri" w:hAnsi="Verdana" w:cs="Calibri"/>
          <w:sz w:val="28"/>
          <w:szCs w:val="28"/>
        </w:rPr>
        <w:t xml:space="preserve"> bump dots to mark controls on kitchen appliances; handheld magnifiers to read prescription labels, mail or package instructions; talking clocks </w:t>
      </w:r>
      <w:r>
        <w:rPr>
          <w:rFonts w:ascii="Verdana" w:eastAsia="Calibri" w:hAnsi="Verdana" w:cs="Calibri"/>
          <w:sz w:val="28"/>
          <w:szCs w:val="28"/>
        </w:rPr>
        <w:t>and</w:t>
      </w:r>
      <w:r w:rsidRPr="00D26C75">
        <w:rPr>
          <w:rFonts w:ascii="Verdana" w:eastAsia="Calibri" w:hAnsi="Verdana" w:cs="Calibri"/>
          <w:sz w:val="28"/>
          <w:szCs w:val="28"/>
        </w:rPr>
        <w:t xml:space="preserve"> watches; sunglasses; and kitchen tools like large print measuring cups.</w:t>
      </w:r>
    </w:p>
    <w:p w14:paraId="6D40933F" w14:textId="77777777" w:rsidR="00610EBD" w:rsidRPr="00D26C75" w:rsidRDefault="00610EBD" w:rsidP="00610EBD">
      <w:pPr>
        <w:shd w:val="clear" w:color="auto" w:fill="FFFFFF" w:themeFill="background1"/>
        <w:rPr>
          <w:rFonts w:ascii="Verdana" w:eastAsia="Calibri" w:hAnsi="Verdana" w:cs="Calibri"/>
          <w:sz w:val="28"/>
          <w:szCs w:val="28"/>
        </w:rPr>
      </w:pPr>
      <w:r w:rsidRPr="00D26C75">
        <w:rPr>
          <w:rFonts w:ascii="Verdana" w:eastAsia="Calibri" w:hAnsi="Verdana" w:cs="Calibri"/>
          <w:sz w:val="28"/>
          <w:szCs w:val="28"/>
        </w:rPr>
        <w:t xml:space="preserve">“Our clients are always very grateful for this assistance,” Amy continues. “Many times, they will offer to pay a portion of the </w:t>
      </w:r>
      <w:r w:rsidRPr="00D26C75">
        <w:rPr>
          <w:rFonts w:ascii="Verdana" w:eastAsia="Calibri" w:hAnsi="Verdana" w:cs="Calibri"/>
          <w:sz w:val="28"/>
          <w:szCs w:val="28"/>
        </w:rPr>
        <w:lastRenderedPageBreak/>
        <w:t xml:space="preserve">cost when assistance is discussed, or they let us know that they will pass the generosity forward when </w:t>
      </w:r>
      <w:r>
        <w:rPr>
          <w:rFonts w:ascii="Verdana" w:eastAsia="Calibri" w:hAnsi="Verdana" w:cs="Calibri"/>
          <w:sz w:val="28"/>
          <w:szCs w:val="28"/>
        </w:rPr>
        <w:t xml:space="preserve">they are </w:t>
      </w:r>
      <w:r w:rsidRPr="00D26C75">
        <w:rPr>
          <w:rFonts w:ascii="Verdana" w:eastAsia="Calibri" w:hAnsi="Verdana" w:cs="Calibri"/>
          <w:sz w:val="28"/>
          <w:szCs w:val="28"/>
        </w:rPr>
        <w:t>able.”</w:t>
      </w:r>
    </w:p>
    <w:p w14:paraId="615DBA91" w14:textId="77777777" w:rsidR="00610EBD" w:rsidRPr="00D26C75" w:rsidRDefault="00610EBD" w:rsidP="00610EBD">
      <w:pPr>
        <w:shd w:val="clear" w:color="auto" w:fill="FFFFFF" w:themeFill="background1"/>
        <w:rPr>
          <w:rFonts w:ascii="Verdana" w:eastAsia="Calibri" w:hAnsi="Verdana" w:cs="Calibri"/>
          <w:sz w:val="28"/>
          <w:szCs w:val="28"/>
        </w:rPr>
      </w:pPr>
      <w:r w:rsidRPr="00D26C75">
        <w:rPr>
          <w:rFonts w:ascii="Verdana" w:eastAsia="Calibri" w:hAnsi="Verdana" w:cs="Calibri"/>
          <w:sz w:val="28"/>
          <w:szCs w:val="28"/>
        </w:rPr>
        <w:t>Benita Cooper is one of those grateful clients. The Madison area resident says Council staff members have really been there when she needed them. “They helped me very much,” she says. “And they provided all types of items for my low vision.”</w:t>
      </w:r>
    </w:p>
    <w:p w14:paraId="63CB2F0E" w14:textId="25BC6534" w:rsidR="00610EBD" w:rsidRPr="00D26C75" w:rsidRDefault="00610EBD" w:rsidP="00610EBD">
      <w:pPr>
        <w:shd w:val="clear" w:color="auto" w:fill="FFFFFF" w:themeFill="background1"/>
        <w:spacing w:after="0"/>
        <w:rPr>
          <w:rFonts w:ascii="Verdana" w:eastAsia="Calibri" w:hAnsi="Verdana" w:cs="Calibri"/>
          <w:sz w:val="28"/>
          <w:szCs w:val="28"/>
        </w:rPr>
      </w:pPr>
      <w:r w:rsidRPr="13DC4144">
        <w:rPr>
          <w:rFonts w:ascii="Verdana" w:eastAsia="Calibri" w:hAnsi="Verdana" w:cs="Calibri"/>
          <w:sz w:val="28"/>
          <w:szCs w:val="28"/>
        </w:rPr>
        <w:t xml:space="preserve">Benita mentions that among the products the Council has provided, </w:t>
      </w:r>
      <w:r w:rsidR="002F1B50">
        <w:rPr>
          <w:rFonts w:ascii="Verdana" w:eastAsia="Calibri" w:hAnsi="Verdana" w:cs="Calibri"/>
          <w:sz w:val="28"/>
          <w:szCs w:val="28"/>
        </w:rPr>
        <w:t>large print</w:t>
      </w:r>
      <w:r w:rsidRPr="13DC4144">
        <w:rPr>
          <w:rFonts w:ascii="Verdana" w:eastAsia="Calibri" w:hAnsi="Verdana" w:cs="Calibri"/>
          <w:sz w:val="28"/>
          <w:szCs w:val="28"/>
        </w:rPr>
        <w:t xml:space="preserve"> calendars and a low vision </w:t>
      </w:r>
      <w:r w:rsidR="00C0707E">
        <w:rPr>
          <w:rFonts w:ascii="Verdana" w:eastAsia="Calibri" w:hAnsi="Verdana" w:cs="Calibri"/>
          <w:sz w:val="28"/>
          <w:szCs w:val="28"/>
        </w:rPr>
        <w:t>reader</w:t>
      </w:r>
      <w:r w:rsidRPr="13DC4144">
        <w:rPr>
          <w:rFonts w:ascii="Verdana" w:eastAsia="Calibri" w:hAnsi="Verdana" w:cs="Calibri"/>
          <w:sz w:val="28"/>
          <w:szCs w:val="28"/>
        </w:rPr>
        <w:t xml:space="preserve"> have been especially useful. “And they helped me learn how to use them,” Benita adds. </w:t>
      </w:r>
    </w:p>
    <w:p w14:paraId="04D918E3" w14:textId="77777777" w:rsidR="00610EBD" w:rsidRPr="00D26C75" w:rsidRDefault="00610EBD" w:rsidP="00610EBD">
      <w:pPr>
        <w:shd w:val="clear" w:color="auto" w:fill="FFFFFF" w:themeFill="background1"/>
        <w:spacing w:after="0"/>
        <w:rPr>
          <w:rFonts w:ascii="Verdana" w:eastAsia="Calibri" w:hAnsi="Verdana" w:cs="Calibri"/>
          <w:sz w:val="28"/>
          <w:szCs w:val="28"/>
        </w:rPr>
      </w:pPr>
    </w:p>
    <w:p w14:paraId="179C660E" w14:textId="1923611F" w:rsidR="00610EBD" w:rsidRPr="00D26C75" w:rsidRDefault="00610EBD" w:rsidP="00610EBD">
      <w:pPr>
        <w:shd w:val="clear" w:color="auto" w:fill="FFFFFF" w:themeFill="background1"/>
        <w:rPr>
          <w:rFonts w:ascii="Verdana" w:eastAsia="Calibri" w:hAnsi="Verdana" w:cs="Calibri"/>
          <w:sz w:val="28"/>
          <w:szCs w:val="28"/>
        </w:rPr>
      </w:pPr>
      <w:r>
        <w:rPr>
          <w:rFonts w:ascii="Verdana" w:eastAsia="Calibri" w:hAnsi="Verdana" w:cs="Calibri"/>
          <w:sz w:val="28"/>
          <w:szCs w:val="28"/>
        </w:rPr>
        <w:t>Sarah Evans is a client who has turned to the Council for a variety of vision services, including Orientation &amp; Mobility (O&amp;M)</w:t>
      </w:r>
      <w:r w:rsidR="002A3B4D">
        <w:rPr>
          <w:rFonts w:ascii="Verdana" w:eastAsia="Calibri" w:hAnsi="Verdana" w:cs="Calibri"/>
          <w:sz w:val="28"/>
          <w:szCs w:val="28"/>
        </w:rPr>
        <w:t xml:space="preserve"> training</w:t>
      </w:r>
      <w:r>
        <w:rPr>
          <w:rFonts w:ascii="Verdana" w:eastAsia="Calibri" w:hAnsi="Verdana" w:cs="Calibri"/>
          <w:sz w:val="28"/>
          <w:szCs w:val="28"/>
        </w:rPr>
        <w:t xml:space="preserve">, Vision Rehabilitation, and Access Technology </w:t>
      </w:r>
      <w:r w:rsidR="002A3B4D">
        <w:rPr>
          <w:rFonts w:ascii="Verdana" w:eastAsia="Calibri" w:hAnsi="Verdana" w:cs="Calibri"/>
          <w:sz w:val="28"/>
          <w:szCs w:val="28"/>
        </w:rPr>
        <w:t>instruction</w:t>
      </w:r>
      <w:r>
        <w:rPr>
          <w:rFonts w:ascii="Verdana" w:eastAsia="Calibri" w:hAnsi="Verdana" w:cs="Calibri"/>
          <w:sz w:val="28"/>
          <w:szCs w:val="28"/>
        </w:rPr>
        <w:t xml:space="preserve">. While working with Sarah at her home on white cane skills, the Council’s Brent Perzentka, who is certified in both O&amp;M and Vision Rehab, was able to help her address some other safety and daily living needs. Thanks to the foundation funding, Brent was able to provide Sarah with several adaptive kitchen items, including </w:t>
      </w:r>
      <w:r w:rsidRPr="00D26C75">
        <w:rPr>
          <w:rFonts w:ascii="Verdana" w:eastAsia="Calibri" w:hAnsi="Verdana" w:cs="Calibri"/>
          <w:sz w:val="28"/>
          <w:szCs w:val="28"/>
        </w:rPr>
        <w:t xml:space="preserve">an oven mitt, a safe peeler, a talking kitchen thermometer, and a fill sensor that beeps when a coffee cup is </w:t>
      </w:r>
      <w:r>
        <w:rPr>
          <w:rFonts w:ascii="Verdana" w:eastAsia="Calibri" w:hAnsi="Verdana" w:cs="Calibri"/>
          <w:sz w:val="28"/>
          <w:szCs w:val="28"/>
        </w:rPr>
        <w:t>full</w:t>
      </w:r>
      <w:r w:rsidRPr="00D26C75">
        <w:rPr>
          <w:rFonts w:ascii="Verdana" w:eastAsia="Calibri" w:hAnsi="Verdana" w:cs="Calibri"/>
          <w:sz w:val="28"/>
          <w:szCs w:val="28"/>
        </w:rPr>
        <w:t xml:space="preserve">. </w:t>
      </w:r>
    </w:p>
    <w:p w14:paraId="6603D34B" w14:textId="77777777" w:rsidR="00610EBD" w:rsidRDefault="00610EBD" w:rsidP="00610EBD">
      <w:pPr>
        <w:shd w:val="clear" w:color="auto" w:fill="FFFFFF" w:themeFill="background1"/>
        <w:spacing w:after="0"/>
        <w:rPr>
          <w:rFonts w:ascii="Verdana" w:eastAsia="Calibri" w:hAnsi="Verdana" w:cs="Calibri"/>
          <w:sz w:val="28"/>
          <w:szCs w:val="28"/>
        </w:rPr>
      </w:pPr>
      <w:r w:rsidRPr="00D26C75">
        <w:rPr>
          <w:rFonts w:ascii="Verdana" w:eastAsia="Calibri" w:hAnsi="Verdana" w:cs="Calibri"/>
          <w:sz w:val="28"/>
          <w:szCs w:val="28"/>
        </w:rPr>
        <w:t>“The thing I use the most is a spatula that’s really more like tongs,” Sarah says. “It’s hard to flip when you can’t see</w:t>
      </w:r>
      <w:r>
        <w:rPr>
          <w:rFonts w:ascii="Verdana" w:eastAsia="Calibri" w:hAnsi="Verdana" w:cs="Calibri"/>
          <w:sz w:val="28"/>
          <w:szCs w:val="28"/>
        </w:rPr>
        <w:t>,</w:t>
      </w:r>
      <w:r w:rsidRPr="00D26C75">
        <w:rPr>
          <w:rFonts w:ascii="Verdana" w:eastAsia="Calibri" w:hAnsi="Verdana" w:cs="Calibri"/>
          <w:sz w:val="28"/>
          <w:szCs w:val="28"/>
        </w:rPr>
        <w:t xml:space="preserve"> but if you can grab it from the top, it flips easily. Those things have made a great difference, and I’m grateful</w:t>
      </w:r>
      <w:r>
        <w:rPr>
          <w:rFonts w:ascii="Verdana" w:eastAsia="Calibri" w:hAnsi="Verdana" w:cs="Calibri"/>
          <w:sz w:val="28"/>
          <w:szCs w:val="28"/>
        </w:rPr>
        <w:t>.</w:t>
      </w:r>
      <w:r w:rsidRPr="00D26C75">
        <w:rPr>
          <w:rFonts w:ascii="Verdana" w:eastAsia="Calibri" w:hAnsi="Verdana" w:cs="Calibri"/>
          <w:sz w:val="28"/>
          <w:szCs w:val="28"/>
        </w:rPr>
        <w:t>”</w:t>
      </w:r>
    </w:p>
    <w:p w14:paraId="3BCDC488" w14:textId="77777777" w:rsidR="00610EBD" w:rsidRPr="00D26C75" w:rsidRDefault="00610EBD" w:rsidP="00610EBD">
      <w:pPr>
        <w:shd w:val="clear" w:color="auto" w:fill="FFFFFF" w:themeFill="background1"/>
        <w:spacing w:after="0"/>
        <w:rPr>
          <w:rFonts w:ascii="Verdana" w:eastAsia="Calibri" w:hAnsi="Verdana" w:cs="Calibri"/>
          <w:sz w:val="28"/>
          <w:szCs w:val="28"/>
        </w:rPr>
      </w:pPr>
    </w:p>
    <w:p w14:paraId="5FF9588A" w14:textId="75A88E88" w:rsidR="00610EBD" w:rsidRDefault="00610EBD" w:rsidP="00610EBD">
      <w:pPr>
        <w:shd w:val="clear" w:color="auto" w:fill="FFFFFF" w:themeFill="background1"/>
        <w:spacing w:after="0"/>
        <w:rPr>
          <w:rFonts w:ascii="Verdana" w:eastAsia="Calibri" w:hAnsi="Verdana" w:cs="Calibri"/>
          <w:sz w:val="28"/>
          <w:szCs w:val="28"/>
        </w:rPr>
      </w:pPr>
      <w:r w:rsidRPr="00D26C75">
        <w:rPr>
          <w:rFonts w:ascii="Verdana" w:eastAsia="Calibri" w:hAnsi="Verdana" w:cs="Calibri"/>
          <w:sz w:val="28"/>
          <w:szCs w:val="28"/>
        </w:rPr>
        <w:t>If you know of a</w:t>
      </w:r>
      <w:r w:rsidR="00C9492B">
        <w:rPr>
          <w:rFonts w:ascii="Verdana" w:eastAsia="Calibri" w:hAnsi="Verdana" w:cs="Calibri"/>
          <w:sz w:val="28"/>
          <w:szCs w:val="28"/>
        </w:rPr>
        <w:t>n organization or</w:t>
      </w:r>
      <w:r w:rsidRPr="00D26C75">
        <w:rPr>
          <w:rFonts w:ascii="Verdana" w:eastAsia="Calibri" w:hAnsi="Verdana" w:cs="Calibri"/>
          <w:sz w:val="28"/>
          <w:szCs w:val="28"/>
        </w:rPr>
        <w:t xml:space="preserve"> foundation that would be interested in supporting this unique client-driven program, </w:t>
      </w:r>
      <w:r>
        <w:rPr>
          <w:rFonts w:ascii="Verdana" w:eastAsia="Calibri" w:hAnsi="Verdana" w:cs="Calibri"/>
          <w:sz w:val="28"/>
          <w:szCs w:val="28"/>
        </w:rPr>
        <w:t>contact</w:t>
      </w:r>
      <w:r w:rsidRPr="00D26C75">
        <w:rPr>
          <w:rFonts w:ascii="Verdana" w:eastAsia="Calibri" w:hAnsi="Verdana" w:cs="Calibri"/>
          <w:sz w:val="28"/>
          <w:szCs w:val="28"/>
        </w:rPr>
        <w:t xml:space="preserve"> </w:t>
      </w:r>
      <w:r>
        <w:rPr>
          <w:rFonts w:ascii="Verdana" w:eastAsia="Calibri" w:hAnsi="Verdana" w:cs="Calibri"/>
          <w:sz w:val="28"/>
          <w:szCs w:val="28"/>
        </w:rPr>
        <w:t xml:space="preserve">Lori </w:t>
      </w:r>
      <w:r w:rsidRPr="00D26C75">
        <w:rPr>
          <w:rFonts w:ascii="Verdana" w:eastAsia="Calibri" w:hAnsi="Verdana" w:cs="Calibri"/>
          <w:sz w:val="28"/>
          <w:szCs w:val="28"/>
        </w:rPr>
        <w:t>at 608</w:t>
      </w:r>
      <w:r>
        <w:rPr>
          <w:rFonts w:ascii="Verdana" w:eastAsia="Calibri" w:hAnsi="Verdana" w:cs="Calibri"/>
          <w:sz w:val="28"/>
          <w:szCs w:val="28"/>
        </w:rPr>
        <w:t>-</w:t>
      </w:r>
      <w:r w:rsidRPr="00D26C75">
        <w:rPr>
          <w:rFonts w:ascii="Verdana" w:eastAsia="Calibri" w:hAnsi="Verdana" w:cs="Calibri"/>
          <w:sz w:val="28"/>
          <w:szCs w:val="28"/>
        </w:rPr>
        <w:t xml:space="preserve">237-8114 or </w:t>
      </w:r>
      <w:hyperlink r:id="rId10" w:history="1">
        <w:r w:rsidR="00FA199D" w:rsidRPr="00A5123F">
          <w:rPr>
            <w:rStyle w:val="Hyperlink"/>
            <w:rFonts w:ascii="Verdana" w:eastAsia="Calibri" w:hAnsi="Verdana" w:cs="Calibri"/>
            <w:sz w:val="28"/>
            <w:szCs w:val="28"/>
          </w:rPr>
          <w:t>LWerbeckes@WCBlind.org</w:t>
        </w:r>
      </w:hyperlink>
      <w:r w:rsidRPr="00D26C75">
        <w:rPr>
          <w:rFonts w:ascii="Verdana" w:eastAsia="Calibri" w:hAnsi="Verdana" w:cs="Calibri"/>
          <w:sz w:val="28"/>
          <w:szCs w:val="28"/>
        </w:rPr>
        <w:t>.</w:t>
      </w:r>
    </w:p>
    <w:p w14:paraId="333653E4" w14:textId="77777777" w:rsidR="00FA199D" w:rsidRDefault="00FA199D" w:rsidP="00610EBD">
      <w:pPr>
        <w:shd w:val="clear" w:color="auto" w:fill="FFFFFF" w:themeFill="background1"/>
        <w:spacing w:after="0"/>
        <w:rPr>
          <w:rFonts w:ascii="Verdana" w:eastAsia="Calibri" w:hAnsi="Verdana" w:cs="Calibri"/>
          <w:sz w:val="28"/>
          <w:szCs w:val="28"/>
        </w:rPr>
      </w:pPr>
    </w:p>
    <w:p w14:paraId="54CB882F" w14:textId="77777777" w:rsidR="00C24A5E" w:rsidRPr="00334BB4" w:rsidRDefault="00C24A5E" w:rsidP="00C24A5E">
      <w:pPr>
        <w:shd w:val="clear" w:color="auto" w:fill="FFFFFF" w:themeFill="background1"/>
        <w:rPr>
          <w:rFonts w:ascii="Verdana" w:eastAsia="Calibri" w:hAnsi="Verdana" w:cs="Calibri"/>
          <w:b/>
          <w:bCs/>
          <w:color w:val="000000" w:themeColor="text1"/>
          <w:sz w:val="28"/>
          <w:szCs w:val="28"/>
        </w:rPr>
      </w:pPr>
      <w:r w:rsidRPr="00334BB4">
        <w:rPr>
          <w:rFonts w:ascii="Verdana" w:eastAsia="Calibri" w:hAnsi="Verdana" w:cs="Calibri"/>
          <w:b/>
          <w:bCs/>
          <w:color w:val="000000" w:themeColor="text1"/>
          <w:sz w:val="28"/>
          <w:szCs w:val="28"/>
        </w:rPr>
        <w:lastRenderedPageBreak/>
        <w:t>Welcoming the Council’s Newest Board Member, Maggie Groshan</w:t>
      </w:r>
    </w:p>
    <w:p w14:paraId="1F344F9D" w14:textId="77777777" w:rsidR="00C24A5E" w:rsidRDefault="00C24A5E" w:rsidP="00C24A5E">
      <w:pPr>
        <w:shd w:val="clear" w:color="auto" w:fill="FFFFFF" w:themeFill="background1"/>
        <w:rPr>
          <w:rFonts w:ascii="Verdana" w:eastAsia="Calibri" w:hAnsi="Verdana" w:cs="Calibri"/>
          <w:color w:val="000000" w:themeColor="text1"/>
          <w:sz w:val="28"/>
          <w:szCs w:val="28"/>
        </w:rPr>
      </w:pPr>
      <w:r w:rsidRPr="00A72521">
        <w:rPr>
          <w:rFonts w:ascii="Verdana" w:eastAsia="Calibri" w:hAnsi="Verdana" w:cs="Calibri"/>
          <w:noProof/>
          <w:color w:val="000000" w:themeColor="text1"/>
          <w:sz w:val="28"/>
          <w:szCs w:val="28"/>
        </w:rPr>
        <w:drawing>
          <wp:inline distT="0" distB="0" distL="0" distR="0" wp14:anchorId="1AC9940D" wp14:editId="42417909">
            <wp:extent cx="2711450" cy="2980307"/>
            <wp:effectExtent l="0" t="0" r="0" b="0"/>
            <wp:docPr id="287786050" name="Picture 1" descr="Maggie Grosha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86050" name="Picture 1" descr="Maggie Groshan smiling for the camera"/>
                    <pic:cNvPicPr/>
                  </pic:nvPicPr>
                  <pic:blipFill>
                    <a:blip r:embed="rId11"/>
                    <a:stretch>
                      <a:fillRect/>
                    </a:stretch>
                  </pic:blipFill>
                  <pic:spPr>
                    <a:xfrm>
                      <a:off x="0" y="0"/>
                      <a:ext cx="2715973" cy="2985278"/>
                    </a:xfrm>
                    <a:prstGeom prst="rect">
                      <a:avLst/>
                    </a:prstGeom>
                  </pic:spPr>
                </pic:pic>
              </a:graphicData>
            </a:graphic>
          </wp:inline>
        </w:drawing>
      </w:r>
    </w:p>
    <w:p w14:paraId="34DEFA06" w14:textId="77777777" w:rsidR="00C24A5E" w:rsidRDefault="00C24A5E" w:rsidP="00C24A5E">
      <w:pPr>
        <w:shd w:val="clear" w:color="auto" w:fill="FFFFFF" w:themeFill="background1"/>
        <w:rPr>
          <w:rFonts w:ascii="Verdana" w:eastAsia="Calibri" w:hAnsi="Verdana" w:cs="Calibri"/>
          <w:color w:val="000000" w:themeColor="text1"/>
          <w:sz w:val="28"/>
          <w:szCs w:val="28"/>
        </w:rPr>
      </w:pPr>
      <w:r>
        <w:rPr>
          <w:rFonts w:ascii="Verdana" w:eastAsia="Calibri" w:hAnsi="Verdana" w:cs="Calibri"/>
          <w:color w:val="000000" w:themeColor="text1"/>
          <w:sz w:val="28"/>
          <w:szCs w:val="28"/>
        </w:rPr>
        <w:t>Photo: Maggie Groshan smiling for the camera</w:t>
      </w:r>
    </w:p>
    <w:p w14:paraId="692A96A9" w14:textId="77777777" w:rsidR="00C24A5E" w:rsidRDefault="00C24A5E" w:rsidP="00C24A5E">
      <w:pPr>
        <w:shd w:val="clear" w:color="auto" w:fill="FFFFFF" w:themeFill="background1"/>
        <w:rPr>
          <w:rFonts w:ascii="Verdana" w:eastAsia="Calibri" w:hAnsi="Verdana" w:cs="Calibri"/>
          <w:color w:val="000000" w:themeColor="text1"/>
          <w:sz w:val="28"/>
          <w:szCs w:val="28"/>
        </w:rPr>
      </w:pPr>
    </w:p>
    <w:p w14:paraId="21E2D379" w14:textId="77777777" w:rsidR="00C24A5E" w:rsidRDefault="00C24A5E" w:rsidP="00C24A5E">
      <w:pPr>
        <w:shd w:val="clear" w:color="auto" w:fill="FFFFFF" w:themeFill="background1"/>
        <w:rPr>
          <w:rFonts w:ascii="Verdana" w:eastAsia="Calibri" w:hAnsi="Verdana" w:cs="Calibri"/>
          <w:color w:val="000000" w:themeColor="text1"/>
          <w:sz w:val="28"/>
          <w:szCs w:val="28"/>
        </w:rPr>
      </w:pPr>
      <w:r w:rsidRPr="00F26FFF">
        <w:rPr>
          <w:rFonts w:ascii="Verdana" w:eastAsia="Calibri" w:hAnsi="Verdana" w:cs="Calibri"/>
          <w:color w:val="000000" w:themeColor="text1"/>
          <w:sz w:val="28"/>
          <w:szCs w:val="28"/>
        </w:rPr>
        <w:t>A very warm welcome to Stoughton resident Maggie Groshan as she begins her term as the newest member of the Council’s Board of Directors. Maggie brings first-hand experience as a client of the Council. “I did some work with (Access Technology Specialist) Jim Denham</w:t>
      </w:r>
      <w:r>
        <w:rPr>
          <w:rFonts w:ascii="Verdana" w:eastAsia="Calibri" w:hAnsi="Verdana" w:cs="Calibri"/>
          <w:color w:val="000000" w:themeColor="text1"/>
          <w:sz w:val="28"/>
          <w:szCs w:val="28"/>
        </w:rPr>
        <w:t>, and he thought I’d make a good board candidate</w:t>
      </w:r>
      <w:r w:rsidRPr="00F26FFF">
        <w:rPr>
          <w:rFonts w:ascii="Verdana" w:eastAsia="Calibri" w:hAnsi="Verdana" w:cs="Calibri"/>
          <w:color w:val="000000" w:themeColor="text1"/>
          <w:sz w:val="28"/>
          <w:szCs w:val="28"/>
        </w:rPr>
        <w:t xml:space="preserve">,” Maggie says. </w:t>
      </w:r>
    </w:p>
    <w:p w14:paraId="15D78906" w14:textId="77777777" w:rsidR="00C24A5E" w:rsidRPr="00F26FFF" w:rsidRDefault="00C24A5E" w:rsidP="00C24A5E">
      <w:pPr>
        <w:shd w:val="clear" w:color="auto" w:fill="FFFFFF" w:themeFill="background1"/>
        <w:rPr>
          <w:rFonts w:ascii="Verdana" w:eastAsia="Calibri" w:hAnsi="Verdana" w:cs="Calibri"/>
          <w:color w:val="000000" w:themeColor="text1"/>
          <w:sz w:val="28"/>
          <w:szCs w:val="28"/>
        </w:rPr>
      </w:pPr>
      <w:r>
        <w:rPr>
          <w:rFonts w:ascii="Verdana" w:eastAsia="Calibri" w:hAnsi="Verdana" w:cs="Calibri"/>
          <w:color w:val="000000" w:themeColor="text1"/>
          <w:sz w:val="28"/>
          <w:szCs w:val="28"/>
        </w:rPr>
        <w:t xml:space="preserve">Maggie has also participated in </w:t>
      </w:r>
      <w:r w:rsidRPr="00F26FFF">
        <w:rPr>
          <w:rFonts w:ascii="Verdana" w:eastAsia="Calibri" w:hAnsi="Verdana" w:cs="Calibri"/>
          <w:color w:val="000000" w:themeColor="text1"/>
          <w:sz w:val="28"/>
          <w:szCs w:val="28"/>
        </w:rPr>
        <w:t>the Council’s College and Working Age Low Vision Support Group</w:t>
      </w:r>
      <w:r>
        <w:rPr>
          <w:rFonts w:ascii="Verdana" w:eastAsia="Calibri" w:hAnsi="Verdana" w:cs="Calibri"/>
          <w:color w:val="000000" w:themeColor="text1"/>
          <w:sz w:val="28"/>
          <w:szCs w:val="28"/>
        </w:rPr>
        <w:t xml:space="preserve">. It was that experience that inspired her to seek a seat on the board, as she </w:t>
      </w:r>
      <w:r w:rsidRPr="00F26FFF">
        <w:rPr>
          <w:rFonts w:ascii="Verdana" w:eastAsia="Calibri" w:hAnsi="Verdana" w:cs="Calibri"/>
          <w:color w:val="000000" w:themeColor="text1"/>
          <w:sz w:val="28"/>
          <w:szCs w:val="28"/>
        </w:rPr>
        <w:t xml:space="preserve">began to understand how much work there is to do. “I was shocked at how many people in their adult life have lost their sight and have no good resources to find ways to adjust,” </w:t>
      </w:r>
      <w:r>
        <w:rPr>
          <w:rFonts w:ascii="Verdana" w:eastAsia="Calibri" w:hAnsi="Verdana" w:cs="Calibri"/>
          <w:color w:val="000000" w:themeColor="text1"/>
          <w:sz w:val="28"/>
          <w:szCs w:val="28"/>
        </w:rPr>
        <w:t>Maggie</w:t>
      </w:r>
      <w:r w:rsidRPr="00F26FFF">
        <w:rPr>
          <w:rFonts w:ascii="Verdana" w:eastAsia="Calibri" w:hAnsi="Verdana" w:cs="Calibri"/>
          <w:color w:val="000000" w:themeColor="text1"/>
          <w:sz w:val="28"/>
          <w:szCs w:val="28"/>
        </w:rPr>
        <w:t xml:space="preserve"> says. “I’m quite passionate about being an advocate to help people find </w:t>
      </w:r>
      <w:r>
        <w:rPr>
          <w:rFonts w:ascii="Verdana" w:eastAsia="Calibri" w:hAnsi="Verdana" w:cs="Calibri"/>
          <w:color w:val="000000" w:themeColor="text1"/>
          <w:sz w:val="28"/>
          <w:szCs w:val="28"/>
        </w:rPr>
        <w:t xml:space="preserve">the </w:t>
      </w:r>
      <w:r w:rsidRPr="00F26FFF">
        <w:rPr>
          <w:rFonts w:ascii="Verdana" w:eastAsia="Calibri" w:hAnsi="Verdana" w:cs="Calibri"/>
          <w:color w:val="000000" w:themeColor="text1"/>
          <w:sz w:val="28"/>
          <w:szCs w:val="28"/>
        </w:rPr>
        <w:lastRenderedPageBreak/>
        <w:t xml:space="preserve">resources </w:t>
      </w:r>
      <w:r>
        <w:rPr>
          <w:rFonts w:ascii="Verdana" w:eastAsia="Calibri" w:hAnsi="Verdana" w:cs="Calibri"/>
          <w:color w:val="000000" w:themeColor="text1"/>
          <w:sz w:val="28"/>
          <w:szCs w:val="28"/>
        </w:rPr>
        <w:t>they need to</w:t>
      </w:r>
      <w:r w:rsidRPr="00F26FFF">
        <w:rPr>
          <w:rFonts w:ascii="Verdana" w:eastAsia="Calibri" w:hAnsi="Verdana" w:cs="Calibri"/>
          <w:color w:val="000000" w:themeColor="text1"/>
          <w:sz w:val="28"/>
          <w:szCs w:val="28"/>
        </w:rPr>
        <w:t xml:space="preserve"> be independent, or at least be able to help themselves.”</w:t>
      </w:r>
    </w:p>
    <w:p w14:paraId="08B06A46" w14:textId="77777777" w:rsidR="00C24A5E" w:rsidRPr="00F26FFF" w:rsidRDefault="00C24A5E" w:rsidP="00C24A5E">
      <w:pPr>
        <w:shd w:val="clear" w:color="auto" w:fill="FFFFFF" w:themeFill="background1"/>
        <w:rPr>
          <w:rFonts w:ascii="Verdana" w:eastAsia="Calibri" w:hAnsi="Verdana" w:cs="Calibri"/>
          <w:color w:val="242424"/>
          <w:sz w:val="28"/>
          <w:szCs w:val="28"/>
        </w:rPr>
      </w:pPr>
      <w:r w:rsidRPr="00F26FFF">
        <w:rPr>
          <w:rFonts w:ascii="Verdana" w:eastAsia="Calibri" w:hAnsi="Verdana" w:cs="Calibri"/>
          <w:color w:val="242424"/>
          <w:sz w:val="28"/>
          <w:szCs w:val="28"/>
        </w:rPr>
        <w:t>“</w:t>
      </w:r>
      <w:r>
        <w:rPr>
          <w:rFonts w:ascii="Verdana" w:eastAsia="Calibri" w:hAnsi="Verdana" w:cs="Calibri"/>
          <w:color w:val="242424"/>
          <w:sz w:val="28"/>
          <w:szCs w:val="28"/>
        </w:rPr>
        <w:t>A</w:t>
      </w:r>
      <w:r w:rsidRPr="00F26FFF">
        <w:rPr>
          <w:rFonts w:ascii="Verdana" w:eastAsia="Calibri" w:hAnsi="Verdana" w:cs="Calibri"/>
          <w:color w:val="242424"/>
          <w:sz w:val="28"/>
          <w:szCs w:val="28"/>
        </w:rPr>
        <w:t xml:space="preserve">s I start my term </w:t>
      </w:r>
      <w:r>
        <w:rPr>
          <w:rFonts w:ascii="Verdana" w:eastAsia="Calibri" w:hAnsi="Verdana" w:cs="Calibri"/>
          <w:color w:val="242424"/>
          <w:sz w:val="28"/>
          <w:szCs w:val="28"/>
        </w:rPr>
        <w:t>on the board, some things on my mind are</w:t>
      </w:r>
      <w:r w:rsidRPr="00F26FFF">
        <w:rPr>
          <w:rFonts w:ascii="Verdana" w:eastAsia="Calibri" w:hAnsi="Verdana" w:cs="Calibri"/>
          <w:color w:val="242424"/>
          <w:sz w:val="28"/>
          <w:szCs w:val="28"/>
        </w:rPr>
        <w:t xml:space="preserve"> </w:t>
      </w:r>
      <w:r>
        <w:rPr>
          <w:rFonts w:ascii="Verdana" w:eastAsia="Calibri" w:hAnsi="Verdana" w:cs="Calibri"/>
          <w:color w:val="242424"/>
          <w:sz w:val="28"/>
          <w:szCs w:val="28"/>
        </w:rPr>
        <w:t>continuing to move</w:t>
      </w:r>
      <w:r w:rsidRPr="00F26FFF">
        <w:rPr>
          <w:rFonts w:ascii="Verdana" w:eastAsia="Calibri" w:hAnsi="Verdana" w:cs="Calibri"/>
          <w:color w:val="242424"/>
          <w:sz w:val="28"/>
          <w:szCs w:val="28"/>
        </w:rPr>
        <w:t xml:space="preserve"> forward </w:t>
      </w:r>
      <w:r>
        <w:rPr>
          <w:rFonts w:ascii="Verdana" w:eastAsia="Calibri" w:hAnsi="Verdana" w:cs="Calibri"/>
          <w:color w:val="242424"/>
          <w:sz w:val="28"/>
          <w:szCs w:val="28"/>
        </w:rPr>
        <w:t>on making</w:t>
      </w:r>
      <w:r w:rsidRPr="00F26FFF">
        <w:rPr>
          <w:rFonts w:ascii="Verdana" w:eastAsia="Calibri" w:hAnsi="Verdana" w:cs="Calibri"/>
          <w:color w:val="242424"/>
          <w:sz w:val="28"/>
          <w:szCs w:val="28"/>
        </w:rPr>
        <w:t xml:space="preserve"> transportation more accessible for everyone, and making sure that those who are blind or visually impaired can receive an education </w:t>
      </w:r>
      <w:r>
        <w:rPr>
          <w:rFonts w:ascii="Verdana" w:eastAsia="Calibri" w:hAnsi="Verdana" w:cs="Calibri"/>
          <w:color w:val="242424"/>
          <w:sz w:val="28"/>
          <w:szCs w:val="28"/>
        </w:rPr>
        <w:t>with the help of the Council’s</w:t>
      </w:r>
      <w:r w:rsidRPr="00F26FFF">
        <w:rPr>
          <w:rFonts w:ascii="Verdana" w:eastAsia="Calibri" w:hAnsi="Verdana" w:cs="Calibri"/>
          <w:color w:val="242424"/>
          <w:sz w:val="28"/>
          <w:szCs w:val="28"/>
        </w:rPr>
        <w:t xml:space="preserve"> scholarship program</w:t>
      </w:r>
      <w:r>
        <w:rPr>
          <w:rFonts w:ascii="Verdana" w:eastAsia="Calibri" w:hAnsi="Verdana" w:cs="Calibri"/>
          <w:color w:val="242424"/>
          <w:sz w:val="28"/>
          <w:szCs w:val="28"/>
        </w:rPr>
        <w:t>,</w:t>
      </w:r>
      <w:r w:rsidRPr="00F26FFF">
        <w:rPr>
          <w:rFonts w:ascii="Verdana" w:eastAsia="Calibri" w:hAnsi="Verdana" w:cs="Calibri"/>
          <w:color w:val="242424"/>
          <w:sz w:val="28"/>
          <w:szCs w:val="28"/>
        </w:rPr>
        <w:t>”</w:t>
      </w:r>
      <w:r>
        <w:rPr>
          <w:rFonts w:ascii="Verdana" w:eastAsia="Calibri" w:hAnsi="Verdana" w:cs="Calibri"/>
          <w:color w:val="242424"/>
          <w:sz w:val="28"/>
          <w:szCs w:val="28"/>
        </w:rPr>
        <w:t xml:space="preserve"> she added.</w:t>
      </w:r>
    </w:p>
    <w:p w14:paraId="72E9B0A8" w14:textId="77777777" w:rsidR="00C24A5E" w:rsidRPr="00F26FFF" w:rsidRDefault="00C24A5E" w:rsidP="00C24A5E">
      <w:pPr>
        <w:shd w:val="clear" w:color="auto" w:fill="FFFFFF" w:themeFill="background1"/>
        <w:rPr>
          <w:rFonts w:ascii="Verdana" w:eastAsia="Calibri" w:hAnsi="Verdana" w:cs="Calibri"/>
          <w:color w:val="000000" w:themeColor="text1"/>
          <w:sz w:val="28"/>
          <w:szCs w:val="28"/>
        </w:rPr>
      </w:pPr>
      <w:r w:rsidRPr="00F26FFF">
        <w:rPr>
          <w:rFonts w:ascii="Verdana" w:eastAsia="Calibri" w:hAnsi="Verdana" w:cs="Calibri"/>
          <w:color w:val="000000" w:themeColor="text1"/>
          <w:sz w:val="28"/>
          <w:szCs w:val="28"/>
        </w:rPr>
        <w:t xml:space="preserve">“I want everyone to know that I want to work hard </w:t>
      </w:r>
      <w:r>
        <w:rPr>
          <w:rFonts w:ascii="Verdana" w:eastAsia="Calibri" w:hAnsi="Verdana" w:cs="Calibri"/>
          <w:color w:val="000000" w:themeColor="text1"/>
          <w:sz w:val="28"/>
          <w:szCs w:val="28"/>
        </w:rPr>
        <w:t>to make sure the</w:t>
      </w:r>
      <w:r w:rsidRPr="00F26FFF">
        <w:rPr>
          <w:rFonts w:ascii="Verdana" w:eastAsia="Calibri" w:hAnsi="Verdana" w:cs="Calibri"/>
          <w:color w:val="000000" w:themeColor="text1"/>
          <w:sz w:val="28"/>
          <w:szCs w:val="28"/>
        </w:rPr>
        <w:t xml:space="preserve"> Council </w:t>
      </w:r>
      <w:r>
        <w:rPr>
          <w:rFonts w:ascii="Verdana" w:eastAsia="Calibri" w:hAnsi="Verdana" w:cs="Calibri"/>
          <w:color w:val="000000" w:themeColor="text1"/>
          <w:sz w:val="28"/>
          <w:szCs w:val="28"/>
        </w:rPr>
        <w:t>is</w:t>
      </w:r>
      <w:r w:rsidRPr="00F26FFF">
        <w:rPr>
          <w:rFonts w:ascii="Verdana" w:eastAsia="Calibri" w:hAnsi="Verdana" w:cs="Calibri"/>
          <w:color w:val="000000" w:themeColor="text1"/>
          <w:sz w:val="28"/>
          <w:szCs w:val="28"/>
        </w:rPr>
        <w:t xml:space="preserve"> around for generations to come,” Maggie says. “It’s an organization that’s helped so many people, including myself.”</w:t>
      </w:r>
    </w:p>
    <w:p w14:paraId="0A2B03D6" w14:textId="77777777" w:rsidR="00C24A5E" w:rsidRPr="00F26FFF" w:rsidRDefault="00C24A5E" w:rsidP="00C24A5E">
      <w:pPr>
        <w:shd w:val="clear" w:color="auto" w:fill="FFFFFF" w:themeFill="background1"/>
        <w:rPr>
          <w:rFonts w:ascii="Verdana" w:eastAsia="Calibri" w:hAnsi="Verdana" w:cs="Calibri"/>
          <w:color w:val="000000" w:themeColor="text1"/>
          <w:sz w:val="28"/>
          <w:szCs w:val="28"/>
        </w:rPr>
      </w:pPr>
      <w:r>
        <w:rPr>
          <w:rFonts w:ascii="Verdana" w:eastAsia="Calibri" w:hAnsi="Verdana" w:cs="Calibri"/>
          <w:color w:val="000000" w:themeColor="text1"/>
          <w:sz w:val="28"/>
          <w:szCs w:val="28"/>
        </w:rPr>
        <w:t xml:space="preserve">Executive Director </w:t>
      </w:r>
      <w:r w:rsidRPr="13DC4144">
        <w:rPr>
          <w:rFonts w:ascii="Verdana" w:eastAsia="Calibri" w:hAnsi="Verdana" w:cs="Calibri"/>
          <w:color w:val="000000" w:themeColor="text1"/>
          <w:sz w:val="28"/>
          <w:szCs w:val="28"/>
        </w:rPr>
        <w:t>Denise</w:t>
      </w:r>
      <w:r>
        <w:rPr>
          <w:rFonts w:ascii="Verdana" w:eastAsia="Calibri" w:hAnsi="Verdana" w:cs="Calibri"/>
          <w:color w:val="000000" w:themeColor="text1"/>
          <w:sz w:val="28"/>
          <w:szCs w:val="28"/>
        </w:rPr>
        <w:t xml:space="preserve"> Jess</w:t>
      </w:r>
      <w:r w:rsidRPr="13DC4144">
        <w:rPr>
          <w:rFonts w:ascii="Verdana" w:eastAsia="Calibri" w:hAnsi="Verdana" w:cs="Calibri"/>
          <w:color w:val="000000" w:themeColor="text1"/>
          <w:sz w:val="28"/>
          <w:szCs w:val="28"/>
        </w:rPr>
        <w:t xml:space="preserve"> says Maggie’s background makes her a</w:t>
      </w:r>
      <w:r>
        <w:rPr>
          <w:rFonts w:ascii="Verdana" w:eastAsia="Calibri" w:hAnsi="Verdana" w:cs="Calibri"/>
          <w:color w:val="000000" w:themeColor="text1"/>
          <w:sz w:val="28"/>
          <w:szCs w:val="28"/>
        </w:rPr>
        <w:t xml:space="preserve">n excellent </w:t>
      </w:r>
      <w:r w:rsidRPr="13DC4144">
        <w:rPr>
          <w:rFonts w:ascii="Verdana" w:eastAsia="Calibri" w:hAnsi="Verdana" w:cs="Calibri"/>
          <w:color w:val="000000" w:themeColor="text1"/>
          <w:sz w:val="28"/>
          <w:szCs w:val="28"/>
        </w:rPr>
        <w:t>fit. “She’s going to bring a great perspective to the board as a parent of a young child and as someone very highly motivated to increase her skills,” Denise</w:t>
      </w:r>
      <w:r w:rsidRPr="009774CE">
        <w:rPr>
          <w:rFonts w:ascii="Verdana" w:eastAsia="Calibri" w:hAnsi="Verdana" w:cs="Calibri"/>
          <w:color w:val="000000" w:themeColor="text1"/>
          <w:sz w:val="28"/>
          <w:szCs w:val="28"/>
        </w:rPr>
        <w:t xml:space="preserve"> </w:t>
      </w:r>
      <w:r w:rsidRPr="13DC4144">
        <w:rPr>
          <w:rFonts w:ascii="Verdana" w:eastAsia="Calibri" w:hAnsi="Verdana" w:cs="Calibri"/>
          <w:color w:val="000000" w:themeColor="text1"/>
          <w:sz w:val="28"/>
          <w:szCs w:val="28"/>
        </w:rPr>
        <w:t>says.</w:t>
      </w:r>
    </w:p>
    <w:p w14:paraId="2F3EE450" w14:textId="77777777" w:rsidR="00C24A5E" w:rsidRPr="00F26FFF" w:rsidRDefault="00C24A5E" w:rsidP="00C24A5E">
      <w:pPr>
        <w:shd w:val="clear" w:color="auto" w:fill="FFFFFF" w:themeFill="background1"/>
        <w:rPr>
          <w:rFonts w:ascii="Verdana" w:eastAsia="Calibri" w:hAnsi="Verdana" w:cs="Calibri"/>
          <w:color w:val="000000" w:themeColor="text1"/>
          <w:sz w:val="28"/>
          <w:szCs w:val="28"/>
        </w:rPr>
      </w:pPr>
      <w:r w:rsidRPr="00F26FFF">
        <w:rPr>
          <w:rFonts w:ascii="Verdana" w:eastAsia="Calibri" w:hAnsi="Verdana" w:cs="Calibri"/>
          <w:color w:val="000000" w:themeColor="text1"/>
          <w:sz w:val="28"/>
          <w:szCs w:val="28"/>
        </w:rPr>
        <w:t xml:space="preserve">Board Chair Nick Sinram of Milwaukee </w:t>
      </w:r>
      <w:r>
        <w:rPr>
          <w:rFonts w:ascii="Verdana" w:eastAsia="Calibri" w:hAnsi="Verdana" w:cs="Calibri"/>
          <w:color w:val="000000" w:themeColor="text1"/>
          <w:sz w:val="28"/>
          <w:szCs w:val="28"/>
        </w:rPr>
        <w:t>is also</w:t>
      </w:r>
      <w:r w:rsidRPr="00F26FFF">
        <w:rPr>
          <w:rFonts w:ascii="Verdana" w:eastAsia="Calibri" w:hAnsi="Verdana" w:cs="Calibri"/>
          <w:color w:val="000000" w:themeColor="text1"/>
          <w:sz w:val="28"/>
          <w:szCs w:val="28"/>
        </w:rPr>
        <w:t xml:space="preserve"> excited to welcome Maggie aboard. He’s </w:t>
      </w:r>
      <w:r>
        <w:rPr>
          <w:rFonts w:ascii="Verdana" w:eastAsia="Calibri" w:hAnsi="Verdana" w:cs="Calibri"/>
          <w:color w:val="000000" w:themeColor="text1"/>
          <w:sz w:val="28"/>
          <w:szCs w:val="28"/>
        </w:rPr>
        <w:t>also mindful of the</w:t>
      </w:r>
      <w:r w:rsidRPr="00F26FFF">
        <w:rPr>
          <w:rFonts w:ascii="Verdana" w:eastAsia="Calibri" w:hAnsi="Verdana" w:cs="Calibri"/>
          <w:color w:val="000000" w:themeColor="text1"/>
          <w:sz w:val="28"/>
          <w:szCs w:val="28"/>
        </w:rPr>
        <w:t xml:space="preserve"> demands </w:t>
      </w:r>
      <w:r>
        <w:rPr>
          <w:rFonts w:ascii="Verdana" w:eastAsia="Calibri" w:hAnsi="Verdana" w:cs="Calibri"/>
          <w:color w:val="000000" w:themeColor="text1"/>
          <w:sz w:val="28"/>
          <w:szCs w:val="28"/>
        </w:rPr>
        <w:t>and responsibilities that come with board membership</w:t>
      </w:r>
      <w:r w:rsidRPr="00F26FFF">
        <w:rPr>
          <w:rFonts w:ascii="Verdana" w:eastAsia="Calibri" w:hAnsi="Verdana" w:cs="Calibri"/>
          <w:color w:val="000000" w:themeColor="text1"/>
          <w:sz w:val="28"/>
          <w:szCs w:val="28"/>
        </w:rPr>
        <w:t>. “We try to be flexible and understanding that people are volunteers,” Nick says. “It’s a balance of lifestyle and work.”</w:t>
      </w:r>
    </w:p>
    <w:p w14:paraId="506F5A88" w14:textId="77777777" w:rsidR="00C24A5E" w:rsidRDefault="00C24A5E" w:rsidP="00FA199D">
      <w:pPr>
        <w:rPr>
          <w:rFonts w:ascii="Verdana" w:eastAsia="Calibri" w:hAnsi="Verdana" w:cs="Calibri"/>
          <w:color w:val="000000" w:themeColor="text1"/>
          <w:sz w:val="28"/>
          <w:szCs w:val="28"/>
        </w:rPr>
      </w:pPr>
    </w:p>
    <w:p w14:paraId="21400AE0" w14:textId="2225C005" w:rsidR="00FA199D" w:rsidRPr="00334BB4" w:rsidRDefault="00FA199D" w:rsidP="00FA199D">
      <w:pPr>
        <w:rPr>
          <w:rFonts w:ascii="Verdana" w:eastAsia="Calibri" w:hAnsi="Verdana" w:cs="Calibri"/>
          <w:b/>
          <w:bCs/>
          <w:color w:val="000000" w:themeColor="text1"/>
          <w:sz w:val="28"/>
          <w:szCs w:val="28"/>
        </w:rPr>
      </w:pPr>
      <w:r w:rsidRPr="00334BB4">
        <w:rPr>
          <w:rFonts w:ascii="Verdana" w:eastAsia="Calibri" w:hAnsi="Verdana" w:cs="Calibri"/>
          <w:b/>
          <w:bCs/>
          <w:color w:val="000000" w:themeColor="text1"/>
          <w:sz w:val="28"/>
          <w:szCs w:val="28"/>
        </w:rPr>
        <w:t>Helping Prepare Young Visitors for Work, Life and Democracy</w:t>
      </w:r>
    </w:p>
    <w:p w14:paraId="6577166B" w14:textId="78134706" w:rsidR="00271E21" w:rsidRDefault="00271E21" w:rsidP="00FA199D">
      <w:pPr>
        <w:rPr>
          <w:rFonts w:ascii="Verdana" w:eastAsia="Calibri" w:hAnsi="Verdana" w:cs="Calibri"/>
          <w:color w:val="000000" w:themeColor="text1"/>
          <w:sz w:val="28"/>
          <w:szCs w:val="28"/>
        </w:rPr>
      </w:pPr>
      <w:r>
        <w:rPr>
          <w:rFonts w:ascii="Verdana" w:eastAsia="Calibri" w:hAnsi="Verdana" w:cs="Calibri"/>
          <w:noProof/>
          <w:color w:val="000000" w:themeColor="text1"/>
          <w:sz w:val="28"/>
          <w:szCs w:val="28"/>
        </w:rPr>
        <w:drawing>
          <wp:inline distT="0" distB="0" distL="0" distR="0" wp14:anchorId="771E28BC" wp14:editId="1D22C15B">
            <wp:extent cx="2584174" cy="1938674"/>
            <wp:effectExtent l="0" t="0" r="6985" b="4445"/>
            <wp:docPr id="1109750051" name="Picture 9" descr="Students and Council staff standing in the Sharper Visio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0051" name="Picture 9" descr="Students and Council staff standing in the Sharper Vision Sto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460" cy="1947141"/>
                    </a:xfrm>
                    <a:prstGeom prst="rect">
                      <a:avLst/>
                    </a:prstGeom>
                  </pic:spPr>
                </pic:pic>
              </a:graphicData>
            </a:graphic>
          </wp:inline>
        </w:drawing>
      </w:r>
      <w:r w:rsidR="006442AB">
        <w:rPr>
          <w:rFonts w:ascii="Verdana" w:eastAsia="Calibri" w:hAnsi="Verdana" w:cs="Calibri"/>
          <w:color w:val="000000" w:themeColor="text1"/>
          <w:sz w:val="28"/>
          <w:szCs w:val="28"/>
        </w:rPr>
        <w:t xml:space="preserve">     </w:t>
      </w:r>
    </w:p>
    <w:p w14:paraId="08B1E262" w14:textId="4428B70B" w:rsidR="001F6874" w:rsidRPr="00EF14F8" w:rsidRDefault="00334BB4" w:rsidP="001F6874">
      <w:pPr>
        <w:spacing w:after="0"/>
        <w:rPr>
          <w:rFonts w:ascii="Verdana" w:eastAsia="Calibri" w:hAnsi="Verdana" w:cs="Calibri"/>
          <w:sz w:val="28"/>
          <w:szCs w:val="28"/>
        </w:rPr>
      </w:pPr>
      <w:r>
        <w:rPr>
          <w:rFonts w:ascii="Verdana" w:eastAsia="Calibri" w:hAnsi="Verdana" w:cs="Calibri"/>
          <w:sz w:val="28"/>
          <w:szCs w:val="28"/>
        </w:rPr>
        <w:lastRenderedPageBreak/>
        <w:t>Photo</w:t>
      </w:r>
      <w:r w:rsidR="001F6874">
        <w:rPr>
          <w:rFonts w:ascii="Verdana" w:eastAsia="Calibri" w:hAnsi="Verdana" w:cs="Calibri"/>
          <w:sz w:val="28"/>
          <w:szCs w:val="28"/>
        </w:rPr>
        <w:t>: Students and Council staff standing in the Sharper Vision Store</w:t>
      </w:r>
    </w:p>
    <w:p w14:paraId="3A4F2100" w14:textId="5CEBE032" w:rsidR="001F6874" w:rsidRDefault="001F6874" w:rsidP="00FA199D">
      <w:pPr>
        <w:rPr>
          <w:rFonts w:ascii="Verdana" w:eastAsia="Calibri" w:hAnsi="Verdana" w:cs="Calibri"/>
          <w:color w:val="000000" w:themeColor="text1"/>
          <w:sz w:val="28"/>
          <w:szCs w:val="28"/>
        </w:rPr>
      </w:pPr>
      <w:r>
        <w:rPr>
          <w:rFonts w:ascii="Verdana" w:eastAsia="Calibri" w:hAnsi="Verdana" w:cs="Calibri"/>
          <w:noProof/>
          <w:color w:val="000000" w:themeColor="text1"/>
          <w:sz w:val="28"/>
          <w:szCs w:val="28"/>
        </w:rPr>
        <w:drawing>
          <wp:inline distT="0" distB="0" distL="0" distR="0" wp14:anchorId="6004C5B7" wp14:editId="7C7906B0">
            <wp:extent cx="2583815" cy="1937861"/>
            <wp:effectExtent l="0" t="0" r="6985" b="5715"/>
            <wp:docPr id="170770036" name="Picture 10" descr="Jim Denham and visitors in the access technology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0036" name="Picture 10" descr="Jim Denham and visitors in the access technology classroo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933" cy="1948450"/>
                    </a:xfrm>
                    <a:prstGeom prst="rect">
                      <a:avLst/>
                    </a:prstGeom>
                  </pic:spPr>
                </pic:pic>
              </a:graphicData>
            </a:graphic>
          </wp:inline>
        </w:drawing>
      </w:r>
    </w:p>
    <w:p w14:paraId="4754DC2F" w14:textId="57957873" w:rsidR="00A24229" w:rsidRDefault="00334BB4" w:rsidP="00A24229">
      <w:pPr>
        <w:spacing w:after="0"/>
        <w:rPr>
          <w:rFonts w:ascii="Verdana" w:eastAsia="Calibri" w:hAnsi="Verdana" w:cs="Calibri"/>
          <w:sz w:val="28"/>
          <w:szCs w:val="28"/>
        </w:rPr>
      </w:pPr>
      <w:r>
        <w:rPr>
          <w:rFonts w:ascii="Verdana" w:eastAsia="Calibri" w:hAnsi="Verdana" w:cs="Calibri"/>
          <w:sz w:val="28"/>
          <w:szCs w:val="28"/>
        </w:rPr>
        <w:t>Photo</w:t>
      </w:r>
      <w:r w:rsidR="00A24229">
        <w:rPr>
          <w:rFonts w:ascii="Verdana" w:eastAsia="Calibri" w:hAnsi="Verdana" w:cs="Calibri"/>
          <w:sz w:val="28"/>
          <w:szCs w:val="28"/>
        </w:rPr>
        <w:t>: Jim Denham and visitors in the access technology classroom</w:t>
      </w:r>
    </w:p>
    <w:p w14:paraId="2ED89EE7" w14:textId="77777777" w:rsidR="00A24229" w:rsidRDefault="00A24229" w:rsidP="00FA199D">
      <w:pPr>
        <w:rPr>
          <w:rFonts w:ascii="Verdana" w:eastAsia="Calibri" w:hAnsi="Verdana" w:cs="Calibri"/>
          <w:color w:val="000000" w:themeColor="text1"/>
          <w:sz w:val="28"/>
          <w:szCs w:val="28"/>
        </w:rPr>
      </w:pPr>
    </w:p>
    <w:p w14:paraId="7C5911AD" w14:textId="77777777" w:rsidR="00A24229" w:rsidRDefault="00271E21" w:rsidP="00FA199D">
      <w:pPr>
        <w:rPr>
          <w:rFonts w:ascii="Verdana" w:eastAsia="Calibri" w:hAnsi="Verdana" w:cs="Calibri"/>
          <w:color w:val="000000" w:themeColor="text1"/>
          <w:sz w:val="28"/>
          <w:szCs w:val="28"/>
        </w:rPr>
      </w:pPr>
      <w:r>
        <w:rPr>
          <w:rFonts w:ascii="Verdana" w:eastAsia="Calibri" w:hAnsi="Verdana" w:cs="Calibri"/>
          <w:noProof/>
          <w:color w:val="000000" w:themeColor="text1"/>
          <w:sz w:val="28"/>
          <w:szCs w:val="28"/>
        </w:rPr>
        <w:drawing>
          <wp:inline distT="0" distB="0" distL="0" distR="0" wp14:anchorId="326CFE20" wp14:editId="4701B557">
            <wp:extent cx="2599680" cy="1948069"/>
            <wp:effectExtent l="0" t="0" r="0" b="0"/>
            <wp:docPr id="315589445" name="Picture 11" descr="Brent Perzentka with a group of visit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9445" name="Picture 11" descr="Brent Perzentka with a group of visiting studen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436" cy="1957628"/>
                    </a:xfrm>
                    <a:prstGeom prst="rect">
                      <a:avLst/>
                    </a:prstGeom>
                  </pic:spPr>
                </pic:pic>
              </a:graphicData>
            </a:graphic>
          </wp:inline>
        </w:drawing>
      </w:r>
      <w:r w:rsidR="006442AB">
        <w:rPr>
          <w:rFonts w:ascii="Verdana" w:eastAsia="Calibri" w:hAnsi="Verdana" w:cs="Calibri"/>
          <w:color w:val="000000" w:themeColor="text1"/>
          <w:sz w:val="28"/>
          <w:szCs w:val="28"/>
        </w:rPr>
        <w:t xml:space="preserve">   </w:t>
      </w:r>
    </w:p>
    <w:p w14:paraId="49C36448" w14:textId="06C429E6" w:rsidR="00863F52" w:rsidRDefault="00334BB4" w:rsidP="00863F52">
      <w:pPr>
        <w:spacing w:after="0"/>
        <w:rPr>
          <w:rFonts w:ascii="Verdana" w:eastAsia="Calibri" w:hAnsi="Verdana" w:cs="Calibri"/>
          <w:sz w:val="28"/>
          <w:szCs w:val="28"/>
        </w:rPr>
      </w:pPr>
      <w:r>
        <w:rPr>
          <w:rFonts w:ascii="Verdana" w:eastAsia="Calibri" w:hAnsi="Verdana" w:cs="Calibri"/>
          <w:sz w:val="28"/>
          <w:szCs w:val="28"/>
        </w:rPr>
        <w:t>Photo</w:t>
      </w:r>
      <w:r w:rsidR="00863F52">
        <w:rPr>
          <w:rFonts w:ascii="Verdana" w:eastAsia="Calibri" w:hAnsi="Verdana" w:cs="Calibri"/>
          <w:sz w:val="28"/>
          <w:szCs w:val="28"/>
        </w:rPr>
        <w:t>: Brent Perzentka with a group of visiting students</w:t>
      </w:r>
    </w:p>
    <w:p w14:paraId="527ABD77" w14:textId="77777777" w:rsidR="00863F52" w:rsidRDefault="00863F52" w:rsidP="00FA199D">
      <w:pPr>
        <w:rPr>
          <w:rFonts w:ascii="Verdana" w:eastAsia="Calibri" w:hAnsi="Verdana" w:cs="Calibri"/>
          <w:color w:val="000000" w:themeColor="text1"/>
          <w:sz w:val="28"/>
          <w:szCs w:val="28"/>
        </w:rPr>
      </w:pPr>
    </w:p>
    <w:p w14:paraId="4D934842" w14:textId="77777777" w:rsidR="00A24229" w:rsidRDefault="00271E21" w:rsidP="00FA199D">
      <w:pPr>
        <w:rPr>
          <w:rFonts w:ascii="Verdana" w:eastAsia="Calibri" w:hAnsi="Verdana" w:cs="Calibri"/>
          <w:color w:val="000000" w:themeColor="text1"/>
          <w:sz w:val="28"/>
          <w:szCs w:val="28"/>
        </w:rPr>
      </w:pPr>
      <w:r>
        <w:rPr>
          <w:rFonts w:ascii="Verdana" w:eastAsia="Calibri" w:hAnsi="Verdana" w:cs="Calibri"/>
          <w:noProof/>
          <w:color w:val="000000" w:themeColor="text1"/>
          <w:sz w:val="28"/>
          <w:szCs w:val="28"/>
        </w:rPr>
        <w:drawing>
          <wp:inline distT="0" distB="0" distL="0" distR="0" wp14:anchorId="13DE9C88" wp14:editId="33E00968">
            <wp:extent cx="2575467" cy="1932167"/>
            <wp:effectExtent l="0" t="0" r="0" b="0"/>
            <wp:docPr id="1680750188" name="Picture 12" descr="Visitors standing in the Sharper Visio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0188" name="Picture 12" descr="Visitors standing in the Sharper Vision Sto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072" cy="1940873"/>
                    </a:xfrm>
                    <a:prstGeom prst="rect">
                      <a:avLst/>
                    </a:prstGeom>
                  </pic:spPr>
                </pic:pic>
              </a:graphicData>
            </a:graphic>
          </wp:inline>
        </w:drawing>
      </w:r>
    </w:p>
    <w:p w14:paraId="3989B21C" w14:textId="04271079" w:rsidR="003A0F0B" w:rsidRDefault="00334BB4" w:rsidP="003A0F0B">
      <w:pPr>
        <w:spacing w:after="0"/>
        <w:rPr>
          <w:rFonts w:ascii="Verdana" w:eastAsia="Calibri" w:hAnsi="Verdana" w:cs="Calibri"/>
          <w:sz w:val="28"/>
          <w:szCs w:val="28"/>
        </w:rPr>
      </w:pPr>
      <w:r>
        <w:rPr>
          <w:rFonts w:ascii="Verdana" w:eastAsia="Calibri" w:hAnsi="Verdana" w:cs="Calibri"/>
          <w:sz w:val="28"/>
          <w:szCs w:val="28"/>
        </w:rPr>
        <w:lastRenderedPageBreak/>
        <w:t>Photo</w:t>
      </w:r>
      <w:r w:rsidR="003A0F0B">
        <w:rPr>
          <w:rFonts w:ascii="Verdana" w:eastAsia="Calibri" w:hAnsi="Verdana" w:cs="Calibri"/>
          <w:sz w:val="28"/>
          <w:szCs w:val="28"/>
        </w:rPr>
        <w:t>: Visitors standing in the Sharper Vision Store</w:t>
      </w:r>
    </w:p>
    <w:p w14:paraId="6945E5B1" w14:textId="77777777" w:rsidR="003A0F0B" w:rsidRDefault="003A0F0B" w:rsidP="00FA199D">
      <w:pPr>
        <w:rPr>
          <w:rFonts w:ascii="Verdana" w:eastAsia="Calibri" w:hAnsi="Verdana" w:cs="Calibri"/>
          <w:color w:val="000000" w:themeColor="text1"/>
          <w:sz w:val="28"/>
          <w:szCs w:val="28"/>
        </w:rPr>
      </w:pPr>
    </w:p>
    <w:p w14:paraId="1ECC5C49" w14:textId="2C121A9A" w:rsidR="00271E21" w:rsidRDefault="00271E21" w:rsidP="00FA199D">
      <w:pPr>
        <w:rPr>
          <w:rFonts w:ascii="Verdana" w:eastAsia="Calibri" w:hAnsi="Verdana" w:cs="Calibri"/>
          <w:color w:val="000000" w:themeColor="text1"/>
          <w:sz w:val="28"/>
          <w:szCs w:val="28"/>
        </w:rPr>
      </w:pPr>
      <w:r>
        <w:rPr>
          <w:rFonts w:ascii="Verdana" w:eastAsia="Calibri" w:hAnsi="Verdana" w:cs="Calibri"/>
          <w:noProof/>
          <w:color w:val="000000" w:themeColor="text1"/>
          <w:sz w:val="28"/>
          <w:szCs w:val="28"/>
        </w:rPr>
        <w:drawing>
          <wp:inline distT="0" distB="0" distL="0" distR="0" wp14:anchorId="539593AD" wp14:editId="7BBD7E14">
            <wp:extent cx="2798859" cy="2099144"/>
            <wp:effectExtent l="0" t="0" r="1905" b="0"/>
            <wp:docPr id="550151039" name="Picture 13" descr="Students exploring an accessible vo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51039" name="Picture 13" descr="Students exploring an accessible voting machin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256" cy="2106942"/>
                    </a:xfrm>
                    <a:prstGeom prst="rect">
                      <a:avLst/>
                    </a:prstGeom>
                  </pic:spPr>
                </pic:pic>
              </a:graphicData>
            </a:graphic>
          </wp:inline>
        </w:drawing>
      </w:r>
    </w:p>
    <w:p w14:paraId="26267D99" w14:textId="1F15F52B" w:rsidR="00CE36D9" w:rsidRDefault="00334BB4" w:rsidP="00CE36D9">
      <w:pPr>
        <w:spacing w:after="0"/>
        <w:rPr>
          <w:rFonts w:ascii="Verdana" w:eastAsia="Calibri" w:hAnsi="Verdana" w:cs="Calibri"/>
          <w:sz w:val="28"/>
          <w:szCs w:val="28"/>
        </w:rPr>
      </w:pPr>
      <w:r>
        <w:rPr>
          <w:rFonts w:ascii="Verdana" w:eastAsia="Calibri" w:hAnsi="Verdana" w:cs="Calibri"/>
          <w:sz w:val="28"/>
          <w:szCs w:val="28"/>
        </w:rPr>
        <w:t>Photo</w:t>
      </w:r>
      <w:r w:rsidR="00CE36D9">
        <w:rPr>
          <w:rFonts w:ascii="Verdana" w:eastAsia="Calibri" w:hAnsi="Verdana" w:cs="Calibri"/>
          <w:sz w:val="28"/>
          <w:szCs w:val="28"/>
        </w:rPr>
        <w:t>: Students exploring an accessible voting machine</w:t>
      </w:r>
    </w:p>
    <w:p w14:paraId="302C14CB" w14:textId="77777777" w:rsidR="00CE36D9" w:rsidRDefault="00CE36D9" w:rsidP="00FA199D">
      <w:pPr>
        <w:rPr>
          <w:rFonts w:ascii="Verdana" w:eastAsia="Calibri" w:hAnsi="Verdana" w:cs="Calibri"/>
          <w:color w:val="000000" w:themeColor="text1"/>
          <w:sz w:val="28"/>
          <w:szCs w:val="28"/>
        </w:rPr>
      </w:pPr>
    </w:p>
    <w:p w14:paraId="30EDFEE7" w14:textId="77777777" w:rsidR="00FA199D" w:rsidRDefault="00FA199D" w:rsidP="00FA199D">
      <w:pPr>
        <w:rPr>
          <w:rFonts w:ascii="Verdana" w:eastAsia="Calibri" w:hAnsi="Verdana" w:cs="Calibri"/>
          <w:color w:val="000000" w:themeColor="text1"/>
          <w:sz w:val="28"/>
          <w:szCs w:val="28"/>
        </w:rPr>
      </w:pPr>
      <w:r w:rsidRPr="00094D86">
        <w:rPr>
          <w:rFonts w:ascii="Verdana" w:eastAsia="Calibri" w:hAnsi="Verdana" w:cs="Calibri"/>
          <w:color w:val="000000" w:themeColor="text1"/>
          <w:sz w:val="28"/>
          <w:szCs w:val="28"/>
        </w:rPr>
        <w:t>Things are always buzzing at the Council offices. But recently a different kind of buzz was heard when the Council hosted a visit by students from the Wisconsin Center for the Blind and Visually Impaired in Janesville. The six students, members of a College and Career Readiness class, and four staff members came to the Council to learn about our services as they prepare for the transition from school to adulthood and into the workforce.</w:t>
      </w:r>
    </w:p>
    <w:p w14:paraId="3558C15B" w14:textId="537CA823" w:rsidR="00FA199D" w:rsidRPr="00C40F32" w:rsidRDefault="00FA199D" w:rsidP="00FA199D">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 xml:space="preserve">The visitors got a tour of the Sharper Vision store and met with Council staff to talk about </w:t>
      </w:r>
      <w:r w:rsidR="001461C4">
        <w:rPr>
          <w:rFonts w:ascii="Verdana" w:eastAsia="Calibri" w:hAnsi="Verdana" w:cs="Calibri"/>
          <w:color w:val="000000" w:themeColor="text1"/>
          <w:sz w:val="28"/>
          <w:szCs w:val="28"/>
        </w:rPr>
        <w:t xml:space="preserve">a </w:t>
      </w:r>
      <w:r>
        <w:rPr>
          <w:rFonts w:ascii="Verdana" w:eastAsia="Calibri" w:hAnsi="Verdana" w:cs="Calibri"/>
          <w:color w:val="000000" w:themeColor="text1"/>
          <w:sz w:val="28"/>
          <w:szCs w:val="28"/>
        </w:rPr>
        <w:t>range of topics, including orientation and mobility skills for learning a new neighborhood or campus; access technology for the workplace; and career opportunities in vision services. In addition, City of Madison staff were on hand to demonstrate an accessible voting machine.</w:t>
      </w:r>
    </w:p>
    <w:p w14:paraId="60CC8610" w14:textId="77777777" w:rsidR="00FA199D" w:rsidRPr="00D26C75" w:rsidRDefault="00FA199D" w:rsidP="00610EBD">
      <w:pPr>
        <w:shd w:val="clear" w:color="auto" w:fill="FFFFFF" w:themeFill="background1"/>
        <w:spacing w:after="0"/>
        <w:rPr>
          <w:rFonts w:ascii="Verdana" w:eastAsia="Calibri" w:hAnsi="Verdana" w:cs="Calibri"/>
          <w:sz w:val="28"/>
          <w:szCs w:val="28"/>
        </w:rPr>
      </w:pPr>
    </w:p>
    <w:p w14:paraId="56E04AAF" w14:textId="77777777" w:rsidR="00C24A5E" w:rsidRPr="00424790" w:rsidRDefault="00C24A5E" w:rsidP="00C24A5E">
      <w:pPr>
        <w:jc w:val="center"/>
        <w:rPr>
          <w:rFonts w:ascii="Verdana" w:hAnsi="Verdana"/>
          <w:b/>
          <w:sz w:val="36"/>
          <w:szCs w:val="36"/>
        </w:rPr>
      </w:pPr>
      <w:r w:rsidRPr="00424790">
        <w:rPr>
          <w:rFonts w:ascii="Verdana" w:hAnsi="Verdana"/>
          <w:b/>
          <w:sz w:val="36"/>
          <w:szCs w:val="36"/>
        </w:rPr>
        <w:t>Your Gift Will Change a Life</w:t>
      </w:r>
    </w:p>
    <w:p w14:paraId="759E00F3" w14:textId="77777777" w:rsidR="00C24A5E" w:rsidRPr="00424790" w:rsidRDefault="00C24A5E" w:rsidP="00C24A5E">
      <w:pPr>
        <w:rPr>
          <w:rFonts w:ascii="Verdana" w:hAnsi="Verdana"/>
          <w:b/>
          <w:sz w:val="28"/>
          <w:szCs w:val="28"/>
          <w:u w:val="single"/>
        </w:rPr>
      </w:pPr>
    </w:p>
    <w:p w14:paraId="49976143" w14:textId="77777777" w:rsidR="00C24A5E" w:rsidRPr="00424790" w:rsidRDefault="00C24A5E" w:rsidP="00C24A5E">
      <w:pPr>
        <w:rPr>
          <w:rFonts w:ascii="Verdana" w:hAnsi="Verdana"/>
          <w:b/>
          <w:sz w:val="28"/>
          <w:szCs w:val="28"/>
          <w:u w:val="single"/>
        </w:rPr>
      </w:pPr>
      <w:r w:rsidRPr="00424790">
        <w:rPr>
          <w:rFonts w:ascii="Verdana" w:hAnsi="Verdana"/>
          <w:b/>
          <w:sz w:val="28"/>
          <w:szCs w:val="28"/>
          <w:u w:val="single"/>
        </w:rPr>
        <w:t>Immediate Gifts</w:t>
      </w:r>
    </w:p>
    <w:p w14:paraId="4F7B3243" w14:textId="77777777" w:rsidR="00C24A5E" w:rsidRDefault="00C24A5E" w:rsidP="00C24A5E">
      <w:pPr>
        <w:numPr>
          <w:ilvl w:val="0"/>
          <w:numId w:val="2"/>
        </w:numPr>
        <w:spacing w:after="0" w:line="240" w:lineRule="auto"/>
        <w:rPr>
          <w:rFonts w:ascii="Verdana" w:hAnsi="Verdana"/>
        </w:rPr>
      </w:pPr>
      <w:r w:rsidRPr="00424790">
        <w:rPr>
          <w:rFonts w:ascii="Verdana" w:hAnsi="Verdana"/>
        </w:rPr>
        <w:lastRenderedPageBreak/>
        <w:t>Cash or credit card</w:t>
      </w:r>
      <w:r>
        <w:rPr>
          <w:rFonts w:ascii="Verdana" w:hAnsi="Verdana"/>
        </w:rPr>
        <w:t>;</w:t>
      </w:r>
      <w:r w:rsidRPr="00424790">
        <w:rPr>
          <w:rFonts w:ascii="Verdana" w:hAnsi="Verdana"/>
        </w:rPr>
        <w:t xml:space="preserve"> checks made payable to the Wisconsin Council of the Blind &amp; Visually Impaired, Inc.  </w:t>
      </w:r>
    </w:p>
    <w:p w14:paraId="444415E6" w14:textId="77777777" w:rsidR="00C24A5E" w:rsidRPr="00031238" w:rsidRDefault="00C24A5E" w:rsidP="00C24A5E">
      <w:pPr>
        <w:numPr>
          <w:ilvl w:val="0"/>
          <w:numId w:val="2"/>
        </w:numPr>
        <w:spacing w:after="0" w:line="240" w:lineRule="auto"/>
        <w:rPr>
          <w:rFonts w:ascii="Verdana" w:hAnsi="Verdana"/>
        </w:rPr>
      </w:pPr>
      <w:r w:rsidRPr="00424790">
        <w:rPr>
          <w:rFonts w:ascii="Verdana" w:hAnsi="Verdana"/>
        </w:rPr>
        <w:t xml:space="preserve">Online giving is </w:t>
      </w:r>
      <w:r>
        <w:rPr>
          <w:rFonts w:ascii="Verdana" w:hAnsi="Verdana"/>
        </w:rPr>
        <w:t xml:space="preserve">available </w:t>
      </w:r>
      <w:r w:rsidRPr="00424790">
        <w:rPr>
          <w:rFonts w:ascii="Verdana" w:hAnsi="Verdana"/>
        </w:rPr>
        <w:t xml:space="preserve">at </w:t>
      </w:r>
      <w:hyperlink w:history="1">
        <w:r w:rsidRPr="00424790">
          <w:rPr>
            <w:rStyle w:val="Hyperlink"/>
            <w:rFonts w:ascii="Verdana" w:hAnsi="Verdana"/>
          </w:rPr>
          <w:t xml:space="preserve">www.wcblind.org. </w:t>
        </w:r>
      </w:hyperlink>
      <w:r w:rsidRPr="00424790">
        <w:rPr>
          <w:rFonts w:ascii="Verdana" w:hAnsi="Verdana"/>
        </w:rPr>
        <w:t xml:space="preserve"> </w:t>
      </w:r>
    </w:p>
    <w:p w14:paraId="0308DF11" w14:textId="77777777" w:rsidR="00C24A5E" w:rsidRDefault="00C24A5E" w:rsidP="00C24A5E">
      <w:pPr>
        <w:numPr>
          <w:ilvl w:val="0"/>
          <w:numId w:val="2"/>
        </w:numPr>
        <w:spacing w:after="0" w:line="240" w:lineRule="auto"/>
        <w:rPr>
          <w:rFonts w:ascii="Verdana" w:hAnsi="Verdana"/>
        </w:rPr>
      </w:pPr>
      <w:r w:rsidRPr="00424790">
        <w:rPr>
          <w:rFonts w:ascii="Verdana" w:hAnsi="Verdana"/>
        </w:rPr>
        <w:t xml:space="preserve">Monthly giving </w:t>
      </w:r>
      <w:r>
        <w:rPr>
          <w:rFonts w:ascii="Verdana" w:hAnsi="Verdana"/>
        </w:rPr>
        <w:t xml:space="preserve">is easy to set up and much appreciated. </w:t>
      </w:r>
    </w:p>
    <w:p w14:paraId="06623FBC" w14:textId="77777777" w:rsidR="00C24A5E" w:rsidRPr="00424790" w:rsidRDefault="00C24A5E" w:rsidP="00C24A5E">
      <w:pPr>
        <w:numPr>
          <w:ilvl w:val="0"/>
          <w:numId w:val="2"/>
        </w:numPr>
        <w:spacing w:after="0" w:line="240" w:lineRule="auto"/>
        <w:rPr>
          <w:rFonts w:ascii="Verdana" w:hAnsi="Verdana"/>
        </w:rPr>
      </w:pPr>
      <w:r>
        <w:rPr>
          <w:rFonts w:ascii="Verdana" w:hAnsi="Verdana"/>
        </w:rPr>
        <w:t xml:space="preserve">Gifts in honor or in memory of a friend or loved one. </w:t>
      </w:r>
      <w:r w:rsidRPr="00424790">
        <w:rPr>
          <w:rFonts w:ascii="Verdana" w:hAnsi="Verdana"/>
        </w:rPr>
        <w:t xml:space="preserve"> </w:t>
      </w:r>
    </w:p>
    <w:p w14:paraId="0233B764" w14:textId="77777777" w:rsidR="00C24A5E" w:rsidRPr="00424790" w:rsidRDefault="00C24A5E" w:rsidP="00C24A5E">
      <w:pPr>
        <w:numPr>
          <w:ilvl w:val="0"/>
          <w:numId w:val="2"/>
        </w:numPr>
        <w:spacing w:after="0" w:line="240" w:lineRule="auto"/>
        <w:rPr>
          <w:rFonts w:ascii="Verdana" w:hAnsi="Verdana"/>
        </w:rPr>
      </w:pPr>
      <w:r w:rsidRPr="00424790">
        <w:rPr>
          <w:rFonts w:ascii="Verdana" w:hAnsi="Verdana"/>
        </w:rPr>
        <w:t>Double your gift! Check if your employer (current or former) has a “Matching Gift Program.” Many employers will match gifts to charities.</w:t>
      </w:r>
    </w:p>
    <w:p w14:paraId="150F2241" w14:textId="77777777" w:rsidR="00C24A5E" w:rsidRDefault="00C24A5E" w:rsidP="00C24A5E">
      <w:pPr>
        <w:numPr>
          <w:ilvl w:val="0"/>
          <w:numId w:val="2"/>
        </w:numPr>
        <w:spacing w:after="0" w:line="240" w:lineRule="auto"/>
        <w:rPr>
          <w:rFonts w:ascii="Verdana" w:hAnsi="Verdana"/>
        </w:rPr>
      </w:pPr>
      <w:r>
        <w:rPr>
          <w:rFonts w:ascii="Verdana" w:hAnsi="Verdana"/>
        </w:rPr>
        <w:t>IRA distributions and gifts from Donor Advised Funds.</w:t>
      </w:r>
    </w:p>
    <w:p w14:paraId="00A1E546" w14:textId="77777777" w:rsidR="00C24A5E" w:rsidRPr="00424790" w:rsidRDefault="00C24A5E" w:rsidP="00C24A5E">
      <w:pPr>
        <w:numPr>
          <w:ilvl w:val="0"/>
          <w:numId w:val="2"/>
        </w:numPr>
        <w:spacing w:after="0" w:line="240" w:lineRule="auto"/>
        <w:rPr>
          <w:rFonts w:ascii="Verdana" w:hAnsi="Verdana"/>
        </w:rPr>
      </w:pPr>
      <w:r w:rsidRPr="00424790">
        <w:rPr>
          <w:rFonts w:ascii="Verdana" w:hAnsi="Verdana"/>
        </w:rPr>
        <w:t>Stocks and other appreciated assets.</w:t>
      </w:r>
    </w:p>
    <w:p w14:paraId="5DE560D6" w14:textId="77777777" w:rsidR="00C24A5E" w:rsidRPr="00424790" w:rsidRDefault="00C24A5E" w:rsidP="00C24A5E">
      <w:pPr>
        <w:rPr>
          <w:rFonts w:ascii="Verdana" w:hAnsi="Verdana"/>
        </w:rPr>
      </w:pPr>
    </w:p>
    <w:p w14:paraId="43C0DCCC" w14:textId="77777777" w:rsidR="00C24A5E" w:rsidRPr="00424790" w:rsidRDefault="00C24A5E" w:rsidP="00C24A5E">
      <w:pPr>
        <w:rPr>
          <w:rFonts w:ascii="Verdana" w:hAnsi="Verdana"/>
        </w:rPr>
      </w:pPr>
    </w:p>
    <w:p w14:paraId="58E35A92" w14:textId="77777777" w:rsidR="00C24A5E" w:rsidRPr="00424790" w:rsidRDefault="00C24A5E" w:rsidP="00C24A5E">
      <w:pPr>
        <w:rPr>
          <w:rFonts w:ascii="Verdana" w:hAnsi="Verdana"/>
          <w:b/>
          <w:sz w:val="28"/>
          <w:szCs w:val="28"/>
          <w:u w:val="single"/>
        </w:rPr>
      </w:pPr>
      <w:r w:rsidRPr="00424790">
        <w:rPr>
          <w:rFonts w:ascii="Verdana" w:hAnsi="Verdana"/>
          <w:b/>
          <w:sz w:val="28"/>
          <w:szCs w:val="28"/>
          <w:u w:val="single"/>
        </w:rPr>
        <w:t>Planned Gifts</w:t>
      </w:r>
    </w:p>
    <w:p w14:paraId="2516726D" w14:textId="77777777" w:rsidR="00C24A5E" w:rsidRDefault="00C24A5E" w:rsidP="00C24A5E">
      <w:pPr>
        <w:numPr>
          <w:ilvl w:val="0"/>
          <w:numId w:val="3"/>
        </w:numPr>
        <w:spacing w:after="0" w:line="240" w:lineRule="auto"/>
        <w:rPr>
          <w:rFonts w:ascii="Verdana" w:hAnsi="Verdana"/>
        </w:rPr>
      </w:pPr>
      <w:r w:rsidRPr="00424790">
        <w:rPr>
          <w:rFonts w:ascii="Verdana" w:hAnsi="Verdana"/>
        </w:rPr>
        <w:t>Bequests and other deferred gi</w:t>
      </w:r>
      <w:r>
        <w:rPr>
          <w:rFonts w:ascii="Verdana" w:hAnsi="Verdana"/>
        </w:rPr>
        <w:t>ving methods</w:t>
      </w:r>
      <w:r w:rsidRPr="00424790">
        <w:rPr>
          <w:rFonts w:ascii="Verdana" w:hAnsi="Verdana"/>
        </w:rPr>
        <w:t xml:space="preserve"> – include Wisconsin Council of the Blind &amp; Visually Impaired in your will or </w:t>
      </w:r>
      <w:r>
        <w:rPr>
          <w:rFonts w:ascii="Verdana" w:hAnsi="Verdana"/>
        </w:rPr>
        <w:t>trust.</w:t>
      </w:r>
    </w:p>
    <w:p w14:paraId="69307BD6" w14:textId="77777777" w:rsidR="00C24A5E" w:rsidRDefault="00C24A5E" w:rsidP="00C24A5E">
      <w:pPr>
        <w:numPr>
          <w:ilvl w:val="0"/>
          <w:numId w:val="3"/>
        </w:numPr>
        <w:spacing w:after="0" w:line="240" w:lineRule="auto"/>
        <w:rPr>
          <w:rFonts w:ascii="Verdana" w:hAnsi="Verdana"/>
        </w:rPr>
      </w:pPr>
      <w:r>
        <w:rPr>
          <w:rFonts w:ascii="Verdana" w:hAnsi="Verdana"/>
        </w:rPr>
        <w:t xml:space="preserve">Life insurance - name the Council </w:t>
      </w:r>
      <w:r w:rsidRPr="00424790">
        <w:rPr>
          <w:rFonts w:ascii="Verdana" w:hAnsi="Verdana"/>
        </w:rPr>
        <w:t xml:space="preserve">as a beneficiary of </w:t>
      </w:r>
      <w:r>
        <w:rPr>
          <w:rFonts w:ascii="Verdana" w:hAnsi="Verdana"/>
        </w:rPr>
        <w:t xml:space="preserve">your </w:t>
      </w:r>
      <w:r w:rsidRPr="00424790">
        <w:rPr>
          <w:rFonts w:ascii="Verdana" w:hAnsi="Verdana"/>
        </w:rPr>
        <w:t>insurance policy.</w:t>
      </w:r>
    </w:p>
    <w:p w14:paraId="040BC272" w14:textId="77777777" w:rsidR="00C24A5E" w:rsidRPr="00424790" w:rsidRDefault="00C24A5E" w:rsidP="00C24A5E">
      <w:pPr>
        <w:numPr>
          <w:ilvl w:val="0"/>
          <w:numId w:val="3"/>
        </w:numPr>
        <w:spacing w:after="0" w:line="240" w:lineRule="auto"/>
        <w:rPr>
          <w:rFonts w:ascii="Verdana" w:hAnsi="Verdana"/>
        </w:rPr>
      </w:pPr>
      <w:r>
        <w:rPr>
          <w:rFonts w:ascii="Verdana" w:hAnsi="Verdana"/>
        </w:rPr>
        <w:t>A</w:t>
      </w:r>
      <w:r w:rsidRPr="00424790">
        <w:rPr>
          <w:rFonts w:ascii="Verdana" w:hAnsi="Verdana"/>
        </w:rPr>
        <w:t xml:space="preserve">nnuities – provide for </w:t>
      </w:r>
      <w:r>
        <w:rPr>
          <w:rFonts w:ascii="Verdana" w:hAnsi="Verdana"/>
        </w:rPr>
        <w:t xml:space="preserve">the future of the </w:t>
      </w:r>
      <w:r w:rsidRPr="00424790">
        <w:rPr>
          <w:rFonts w:ascii="Verdana" w:hAnsi="Verdana"/>
        </w:rPr>
        <w:t>Council and receive interest payments for a lifetime.</w:t>
      </w:r>
    </w:p>
    <w:p w14:paraId="522F5300" w14:textId="77777777" w:rsidR="00C24A5E" w:rsidRPr="00424790" w:rsidRDefault="00C24A5E" w:rsidP="00C24A5E">
      <w:pPr>
        <w:rPr>
          <w:rFonts w:ascii="Verdana" w:hAnsi="Verdana"/>
        </w:rPr>
      </w:pPr>
    </w:p>
    <w:p w14:paraId="7C8FFAB1" w14:textId="77777777" w:rsidR="00C24A5E" w:rsidRPr="00424790" w:rsidRDefault="00C24A5E" w:rsidP="00C24A5E">
      <w:pPr>
        <w:rPr>
          <w:rFonts w:ascii="Verdana" w:hAnsi="Verdana"/>
        </w:rPr>
      </w:pPr>
    </w:p>
    <w:p w14:paraId="3A915462" w14:textId="77777777" w:rsidR="00C24A5E" w:rsidRPr="00424790" w:rsidRDefault="00C24A5E" w:rsidP="00C24A5E">
      <w:pPr>
        <w:rPr>
          <w:rFonts w:ascii="Verdana" w:hAnsi="Verdana"/>
          <w:b/>
          <w:sz w:val="28"/>
          <w:szCs w:val="28"/>
          <w:u w:val="single"/>
        </w:rPr>
      </w:pPr>
      <w:r w:rsidRPr="00424790">
        <w:rPr>
          <w:rFonts w:ascii="Verdana" w:hAnsi="Verdana"/>
          <w:b/>
          <w:sz w:val="28"/>
          <w:szCs w:val="28"/>
          <w:u w:val="single"/>
        </w:rPr>
        <w:t>J</w:t>
      </w:r>
      <w:r>
        <w:rPr>
          <w:rFonts w:ascii="Verdana" w:hAnsi="Verdana"/>
          <w:b/>
          <w:sz w:val="28"/>
          <w:szCs w:val="28"/>
          <w:u w:val="single"/>
        </w:rPr>
        <w:t>oin Us</w:t>
      </w:r>
    </w:p>
    <w:p w14:paraId="745F05A5" w14:textId="77777777" w:rsidR="00C24A5E" w:rsidRDefault="00C24A5E" w:rsidP="00C24A5E">
      <w:pPr>
        <w:rPr>
          <w:rFonts w:ascii="Verdana" w:hAnsi="Verdana"/>
          <w:bCs/>
        </w:rPr>
      </w:pPr>
      <w:r>
        <w:rPr>
          <w:rFonts w:ascii="Verdana" w:hAnsi="Verdana"/>
          <w:b/>
        </w:rPr>
        <w:t>White Cane Circle</w:t>
      </w:r>
      <w:r>
        <w:rPr>
          <w:rFonts w:ascii="Verdana" w:hAnsi="Verdana"/>
          <w:bCs/>
        </w:rPr>
        <w:t xml:space="preserve"> members give monthly gifts through their bank account, credit card, PayPal or check.</w:t>
      </w:r>
    </w:p>
    <w:p w14:paraId="7C68872B" w14:textId="77777777" w:rsidR="00C24A5E" w:rsidRDefault="00C24A5E" w:rsidP="00C24A5E">
      <w:pPr>
        <w:rPr>
          <w:rFonts w:ascii="Verdana" w:hAnsi="Verdana"/>
          <w:bCs/>
        </w:rPr>
      </w:pPr>
    </w:p>
    <w:p w14:paraId="5116831E" w14:textId="77777777" w:rsidR="00C24A5E" w:rsidRPr="00916B99" w:rsidRDefault="00C24A5E" w:rsidP="00C24A5E">
      <w:pPr>
        <w:rPr>
          <w:rFonts w:ascii="Verdana" w:hAnsi="Verdana"/>
          <w:bCs/>
        </w:rPr>
      </w:pPr>
      <w:r w:rsidRPr="00BB53BD">
        <w:rPr>
          <w:rFonts w:ascii="Verdana" w:hAnsi="Verdana"/>
          <w:b/>
        </w:rPr>
        <w:t>Friends of the Council</w:t>
      </w:r>
      <w:r>
        <w:rPr>
          <w:rFonts w:ascii="Verdana" w:hAnsi="Verdana"/>
          <w:bCs/>
        </w:rPr>
        <w:t xml:space="preserve"> contribute $500 or more in a calendar year. This could be a one-time gift, monthly giving or a combination of support that adds up to $500.</w:t>
      </w:r>
    </w:p>
    <w:p w14:paraId="67B0F189" w14:textId="77777777" w:rsidR="00C24A5E" w:rsidRDefault="00C24A5E" w:rsidP="00C24A5E">
      <w:pPr>
        <w:rPr>
          <w:rFonts w:ascii="Verdana" w:hAnsi="Verdana"/>
          <w:b/>
        </w:rPr>
      </w:pPr>
    </w:p>
    <w:p w14:paraId="0A2EF43B" w14:textId="77777777" w:rsidR="00C24A5E" w:rsidRPr="00424790" w:rsidRDefault="00C24A5E" w:rsidP="00C24A5E">
      <w:pPr>
        <w:rPr>
          <w:rFonts w:ascii="Verdana" w:hAnsi="Verdana"/>
        </w:rPr>
      </w:pPr>
      <w:r w:rsidRPr="00424790">
        <w:rPr>
          <w:rFonts w:ascii="Verdana" w:hAnsi="Verdana"/>
          <w:b/>
        </w:rPr>
        <w:t xml:space="preserve">Legacy Circle </w:t>
      </w:r>
      <w:r w:rsidRPr="00424790">
        <w:rPr>
          <w:rFonts w:ascii="Verdana" w:hAnsi="Verdana"/>
        </w:rPr>
        <w:t xml:space="preserve">members have communicated their intent to benefit </w:t>
      </w:r>
      <w:r>
        <w:rPr>
          <w:rFonts w:ascii="Verdana" w:hAnsi="Verdana"/>
        </w:rPr>
        <w:t xml:space="preserve">the </w:t>
      </w:r>
      <w:r w:rsidRPr="00424790">
        <w:rPr>
          <w:rFonts w:ascii="Verdana" w:hAnsi="Verdana"/>
        </w:rPr>
        <w:t xml:space="preserve">Wisconsin Council of the Blind &amp; Visually Impaired through a bequest, insurance gift, charitable gift annuity or another planned gift. </w:t>
      </w:r>
      <w:r>
        <w:rPr>
          <w:rFonts w:ascii="Verdana" w:hAnsi="Verdana"/>
        </w:rPr>
        <w:t>Please notify us if you have already made such arrangements.</w:t>
      </w:r>
    </w:p>
    <w:p w14:paraId="465C3EA5" w14:textId="77777777" w:rsidR="00C24A5E" w:rsidRPr="00424790" w:rsidRDefault="00C24A5E" w:rsidP="00C24A5E">
      <w:pPr>
        <w:rPr>
          <w:rFonts w:ascii="Verdana" w:hAnsi="Verdana"/>
        </w:rPr>
      </w:pPr>
    </w:p>
    <w:p w14:paraId="5BDC1728" w14:textId="77777777" w:rsidR="00C24A5E" w:rsidRDefault="00C24A5E" w:rsidP="00C24A5E">
      <w:pPr>
        <w:rPr>
          <w:rFonts w:ascii="Verdana" w:hAnsi="Verdana"/>
        </w:rPr>
      </w:pPr>
    </w:p>
    <w:p w14:paraId="257143DB" w14:textId="77777777" w:rsidR="00C24A5E" w:rsidRPr="00424790" w:rsidRDefault="00C24A5E" w:rsidP="00C24A5E">
      <w:pPr>
        <w:rPr>
          <w:rFonts w:ascii="Verdana" w:hAnsi="Verdana"/>
        </w:rPr>
      </w:pPr>
    </w:p>
    <w:p w14:paraId="0544F8BC" w14:textId="77777777" w:rsidR="00C24A5E" w:rsidRPr="00424790" w:rsidRDefault="00C24A5E" w:rsidP="00C24A5E">
      <w:pPr>
        <w:rPr>
          <w:rFonts w:ascii="Verdana" w:hAnsi="Verdana"/>
        </w:rPr>
      </w:pPr>
      <w:r w:rsidRPr="00424790">
        <w:rPr>
          <w:rFonts w:ascii="Verdana" w:hAnsi="Verdana"/>
          <w:b/>
          <w:sz w:val="28"/>
          <w:szCs w:val="28"/>
        </w:rPr>
        <w:t>Every gift to the Wisconsin Council of the Blind &amp; Visually Impaired makes a difference</w:t>
      </w:r>
      <w:r w:rsidRPr="00424790">
        <w:rPr>
          <w:rFonts w:ascii="Verdana" w:hAnsi="Verdana"/>
        </w:rPr>
        <w:t xml:space="preserve">. </w:t>
      </w:r>
      <w:r>
        <w:rPr>
          <w:rFonts w:ascii="Verdana" w:hAnsi="Verdana"/>
        </w:rPr>
        <w:t>C</w:t>
      </w:r>
      <w:r w:rsidRPr="00424790">
        <w:rPr>
          <w:rFonts w:ascii="Verdana" w:hAnsi="Verdana"/>
        </w:rPr>
        <w:t xml:space="preserve">ontact </w:t>
      </w:r>
      <w:r>
        <w:rPr>
          <w:rFonts w:ascii="Verdana" w:hAnsi="Verdana"/>
        </w:rPr>
        <w:t>Lori Werbeckes, Fund Development Director, at (</w:t>
      </w:r>
      <w:r w:rsidRPr="00424790">
        <w:rPr>
          <w:rFonts w:ascii="Verdana" w:hAnsi="Verdana"/>
        </w:rPr>
        <w:t>608</w:t>
      </w:r>
      <w:r>
        <w:rPr>
          <w:rFonts w:ascii="Verdana" w:hAnsi="Verdana"/>
        </w:rPr>
        <w:t>)</w:t>
      </w:r>
      <w:r w:rsidRPr="00424790">
        <w:rPr>
          <w:rFonts w:ascii="Verdana" w:hAnsi="Verdana"/>
        </w:rPr>
        <w:t xml:space="preserve">237-8114 or by email at </w:t>
      </w:r>
      <w:hyperlink r:id="rId17" w:history="1">
        <w:r w:rsidRPr="00424790">
          <w:rPr>
            <w:rStyle w:val="Hyperlink"/>
            <w:rFonts w:ascii="Verdana" w:hAnsi="Verdana"/>
          </w:rPr>
          <w:t>LWerbeckes@wcblind.org</w:t>
        </w:r>
      </w:hyperlink>
      <w:r w:rsidRPr="00424790">
        <w:rPr>
          <w:rFonts w:ascii="Verdana" w:hAnsi="Verdana"/>
        </w:rPr>
        <w:t>.</w:t>
      </w:r>
    </w:p>
    <w:p w14:paraId="42070569" w14:textId="77777777" w:rsidR="00C24A5E" w:rsidRDefault="00C24A5E" w:rsidP="00C24A5E">
      <w:pPr>
        <w:rPr>
          <w:rFonts w:ascii="Verdana" w:hAnsi="Verdana"/>
        </w:rPr>
      </w:pPr>
    </w:p>
    <w:p w14:paraId="22676111" w14:textId="77777777" w:rsidR="00C24A5E" w:rsidRPr="00424790" w:rsidRDefault="00C24A5E" w:rsidP="00C24A5E">
      <w:pPr>
        <w:rPr>
          <w:rFonts w:ascii="Verdana" w:hAnsi="Verdana"/>
          <w:i/>
        </w:rPr>
      </w:pPr>
      <w:r w:rsidRPr="00424790">
        <w:rPr>
          <w:rFonts w:ascii="Verdana" w:hAnsi="Verdana"/>
        </w:rPr>
        <w:t xml:space="preserve">  </w:t>
      </w:r>
    </w:p>
    <w:p w14:paraId="73038D6F" w14:textId="77777777" w:rsidR="00C24A5E" w:rsidRDefault="00C24A5E" w:rsidP="00C24A5E">
      <w:pPr>
        <w:jc w:val="center"/>
        <w:rPr>
          <w:rFonts w:ascii="Bookman Old Style" w:hAnsi="Bookman Old Style"/>
          <w:i/>
        </w:rPr>
      </w:pPr>
      <w:r w:rsidRPr="00031238">
        <w:rPr>
          <w:rFonts w:ascii="Bookman Old Style" w:hAnsi="Bookman Old Style"/>
          <w:i/>
        </w:rPr>
        <w:t>“Sometimes when we are generous in small, barely detectable ways,</w:t>
      </w:r>
    </w:p>
    <w:p w14:paraId="6A55C75E" w14:textId="77777777" w:rsidR="00C24A5E" w:rsidRDefault="00C24A5E" w:rsidP="00C24A5E">
      <w:pPr>
        <w:jc w:val="center"/>
      </w:pPr>
      <w:r w:rsidRPr="00031238">
        <w:rPr>
          <w:rFonts w:ascii="Bookman Old Style" w:hAnsi="Bookman Old Style"/>
          <w:i/>
        </w:rPr>
        <w:t>it can change someone else’s life forever.”   ~Margaret Cho</w:t>
      </w:r>
    </w:p>
    <w:p w14:paraId="5BE0B558" w14:textId="77777777" w:rsidR="00FE2B67" w:rsidRDefault="00FE2B67" w:rsidP="00FE2B67">
      <w:pPr>
        <w:rPr>
          <w:rFonts w:ascii="Verdana" w:eastAsia="Calibri" w:hAnsi="Verdana" w:cs="Calibri"/>
          <w:color w:val="000000" w:themeColor="text1"/>
          <w:sz w:val="28"/>
          <w:szCs w:val="28"/>
        </w:rPr>
      </w:pPr>
    </w:p>
    <w:p w14:paraId="71EE9EBC" w14:textId="78F9AFC6" w:rsidR="00CC6394" w:rsidRDefault="00844656" w:rsidP="00FE2B67">
      <w:pPr>
        <w:rPr>
          <w:rFonts w:ascii="Verdana" w:eastAsia="Calibri" w:hAnsi="Verdana" w:cs="Calibri"/>
          <w:b/>
          <w:bCs/>
          <w:color w:val="000000" w:themeColor="text1"/>
          <w:sz w:val="28"/>
          <w:szCs w:val="28"/>
        </w:rPr>
      </w:pPr>
      <w:r>
        <w:rPr>
          <w:rFonts w:ascii="Verdana" w:eastAsia="Calibri" w:hAnsi="Verdana" w:cs="Calibri"/>
          <w:b/>
          <w:bCs/>
          <w:color w:val="000000" w:themeColor="text1"/>
          <w:sz w:val="28"/>
          <w:szCs w:val="28"/>
        </w:rPr>
        <w:t>Upcoming Events</w:t>
      </w:r>
    </w:p>
    <w:p w14:paraId="62E633DB" w14:textId="6542D57C" w:rsidR="00DF7128" w:rsidRDefault="00DF7128" w:rsidP="00FE2B67">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Birding by Ear</w:t>
      </w:r>
    </w:p>
    <w:p w14:paraId="59028E86" w14:textId="29943050" w:rsidR="00DF7128" w:rsidRPr="00DF7128" w:rsidRDefault="00DF7128" w:rsidP="00DF7128">
      <w:pPr>
        <w:rPr>
          <w:rFonts w:ascii="Verdana" w:eastAsia="Calibri" w:hAnsi="Verdana" w:cs="Calibri"/>
          <w:color w:val="000000" w:themeColor="text1"/>
          <w:sz w:val="28"/>
          <w:szCs w:val="28"/>
        </w:rPr>
      </w:pPr>
      <w:r w:rsidRPr="13DC4144">
        <w:rPr>
          <w:rFonts w:ascii="Verdana" w:eastAsia="Calibri" w:hAnsi="Verdana" w:cs="Calibri"/>
          <w:color w:val="000000" w:themeColor="text1"/>
          <w:sz w:val="28"/>
          <w:szCs w:val="28"/>
        </w:rPr>
        <w:t xml:space="preserve">Learn to identify birds using senses other than sight. </w:t>
      </w:r>
      <w:r w:rsidR="00FA2E0C" w:rsidRPr="13DC4144">
        <w:rPr>
          <w:rFonts w:ascii="Verdana" w:eastAsia="Calibri" w:hAnsi="Verdana" w:cs="Calibri"/>
          <w:color w:val="000000" w:themeColor="text1"/>
          <w:sz w:val="28"/>
          <w:szCs w:val="28"/>
        </w:rPr>
        <w:t xml:space="preserve">On </w:t>
      </w:r>
      <w:r w:rsidR="504B5120" w:rsidRPr="13DC4144">
        <w:rPr>
          <w:rFonts w:ascii="Verdana" w:eastAsia="Calibri" w:hAnsi="Verdana" w:cs="Calibri"/>
          <w:b/>
          <w:bCs/>
          <w:color w:val="000000" w:themeColor="text1"/>
          <w:sz w:val="28"/>
          <w:szCs w:val="28"/>
        </w:rPr>
        <w:t>Saturday</w:t>
      </w:r>
      <w:r w:rsidR="00FA2E0C" w:rsidRPr="13DC4144">
        <w:rPr>
          <w:rFonts w:ascii="Verdana" w:eastAsia="Calibri" w:hAnsi="Verdana" w:cs="Calibri"/>
          <w:b/>
          <w:bCs/>
          <w:color w:val="000000" w:themeColor="text1"/>
          <w:sz w:val="28"/>
          <w:szCs w:val="28"/>
        </w:rPr>
        <w:t>, May 4</w:t>
      </w:r>
      <w:r w:rsidR="00FA2E0C" w:rsidRPr="13DC4144">
        <w:rPr>
          <w:rFonts w:ascii="Verdana" w:eastAsia="Calibri" w:hAnsi="Verdana" w:cs="Calibri"/>
          <w:color w:val="000000" w:themeColor="text1"/>
          <w:sz w:val="28"/>
          <w:szCs w:val="28"/>
        </w:rPr>
        <w:t>, w</w:t>
      </w:r>
      <w:r w:rsidRPr="13DC4144">
        <w:rPr>
          <w:rFonts w:ascii="Verdana" w:eastAsia="Calibri" w:hAnsi="Verdana" w:cs="Calibri"/>
          <w:color w:val="000000" w:themeColor="text1"/>
          <w:sz w:val="28"/>
          <w:szCs w:val="28"/>
        </w:rPr>
        <w:t xml:space="preserve">e’re teaming up once again with Southern Wisconsin Bird Alliance (formerly Madison Audubon) to present this unique educational opportunity. And we’re adding a new partner to the mix this year—Aldo Leopold Nature Center. Open to </w:t>
      </w:r>
      <w:proofErr w:type="gramStart"/>
      <w:r w:rsidRPr="13DC4144">
        <w:rPr>
          <w:rFonts w:ascii="Verdana" w:eastAsia="Calibri" w:hAnsi="Verdana" w:cs="Calibri"/>
          <w:color w:val="000000" w:themeColor="text1"/>
          <w:sz w:val="28"/>
          <w:szCs w:val="28"/>
        </w:rPr>
        <w:t>birders</w:t>
      </w:r>
      <w:proofErr w:type="gramEnd"/>
      <w:r w:rsidRPr="13DC4144">
        <w:rPr>
          <w:rFonts w:ascii="Verdana" w:eastAsia="Calibri" w:hAnsi="Verdana" w:cs="Calibri"/>
          <w:color w:val="000000" w:themeColor="text1"/>
          <w:sz w:val="28"/>
          <w:szCs w:val="28"/>
        </w:rPr>
        <w:t xml:space="preserve"> of all experience levels with and without disabilities. </w:t>
      </w:r>
    </w:p>
    <w:p w14:paraId="69482858" w14:textId="07274834" w:rsidR="00DF7128" w:rsidRDefault="00DF7128" w:rsidP="00DF7128">
      <w:pPr>
        <w:rPr>
          <w:rFonts w:ascii="Verdana" w:eastAsia="Calibri" w:hAnsi="Verdana" w:cs="Calibri"/>
          <w:color w:val="000000" w:themeColor="text1"/>
          <w:sz w:val="28"/>
          <w:szCs w:val="28"/>
        </w:rPr>
      </w:pPr>
      <w:r w:rsidRPr="00DF7128">
        <w:rPr>
          <w:rFonts w:ascii="Verdana" w:eastAsia="Calibri" w:hAnsi="Verdana" w:cs="Calibri"/>
          <w:color w:val="000000" w:themeColor="text1"/>
          <w:sz w:val="28"/>
          <w:szCs w:val="28"/>
        </w:rPr>
        <w:t xml:space="preserve">Learn more and register at </w:t>
      </w:r>
      <w:hyperlink r:id="rId18" w:history="1">
        <w:r w:rsidR="007D2E01">
          <w:rPr>
            <w:rStyle w:val="Hyperlink"/>
            <w:rFonts w:ascii="Verdana" w:eastAsia="Calibri" w:hAnsi="Verdana" w:cs="Calibri"/>
            <w:sz w:val="28"/>
            <w:szCs w:val="28"/>
          </w:rPr>
          <w:t>SWIB</w:t>
        </w:r>
        <w:r w:rsidR="007D2E01" w:rsidRPr="00873929">
          <w:rPr>
            <w:rStyle w:val="Hyperlink"/>
            <w:rFonts w:ascii="Verdana" w:eastAsia="Calibri" w:hAnsi="Verdana" w:cs="Calibri"/>
            <w:sz w:val="28"/>
            <w:szCs w:val="28"/>
          </w:rPr>
          <w:t>irds.org/</w:t>
        </w:r>
        <w:r w:rsidR="007D2E01">
          <w:rPr>
            <w:rStyle w:val="Hyperlink"/>
            <w:rFonts w:ascii="Verdana" w:eastAsia="Calibri" w:hAnsi="Verdana" w:cs="Calibri"/>
            <w:sz w:val="28"/>
            <w:szCs w:val="28"/>
          </w:rPr>
          <w:t>A</w:t>
        </w:r>
        <w:r w:rsidR="007D2E01" w:rsidRPr="00873929">
          <w:rPr>
            <w:rStyle w:val="Hyperlink"/>
            <w:rFonts w:ascii="Verdana" w:eastAsia="Calibri" w:hAnsi="Verdana" w:cs="Calibri"/>
            <w:sz w:val="28"/>
            <w:szCs w:val="28"/>
          </w:rPr>
          <w:t>ll-</w:t>
        </w:r>
        <w:r w:rsidR="007D2E01">
          <w:rPr>
            <w:rStyle w:val="Hyperlink"/>
            <w:rFonts w:ascii="Verdana" w:eastAsia="Calibri" w:hAnsi="Verdana" w:cs="Calibri"/>
            <w:sz w:val="28"/>
            <w:szCs w:val="28"/>
          </w:rPr>
          <w:t>E</w:t>
        </w:r>
        <w:r w:rsidR="007D2E01" w:rsidRPr="00873929">
          <w:rPr>
            <w:rStyle w:val="Hyperlink"/>
            <w:rFonts w:ascii="Verdana" w:eastAsia="Calibri" w:hAnsi="Verdana" w:cs="Calibri"/>
            <w:sz w:val="28"/>
            <w:szCs w:val="28"/>
          </w:rPr>
          <w:t>vents/2024/5/4/</w:t>
        </w:r>
        <w:r w:rsidR="007D2E01">
          <w:rPr>
            <w:rStyle w:val="Hyperlink"/>
            <w:rFonts w:ascii="Verdana" w:eastAsia="Calibri" w:hAnsi="Verdana" w:cs="Calibri"/>
            <w:sz w:val="28"/>
            <w:szCs w:val="28"/>
          </w:rPr>
          <w:t>B</w:t>
        </w:r>
        <w:r w:rsidR="007D2E01" w:rsidRPr="00873929">
          <w:rPr>
            <w:rStyle w:val="Hyperlink"/>
            <w:rFonts w:ascii="Verdana" w:eastAsia="Calibri" w:hAnsi="Verdana" w:cs="Calibri"/>
            <w:sz w:val="28"/>
            <w:szCs w:val="28"/>
          </w:rPr>
          <w:t>irding-by-</w:t>
        </w:r>
        <w:r w:rsidR="00A4281B">
          <w:rPr>
            <w:rStyle w:val="Hyperlink"/>
            <w:rFonts w:ascii="Verdana" w:eastAsia="Calibri" w:hAnsi="Verdana" w:cs="Calibri"/>
            <w:sz w:val="28"/>
            <w:szCs w:val="28"/>
          </w:rPr>
          <w:t>E</w:t>
        </w:r>
        <w:r w:rsidR="007D2E01" w:rsidRPr="00873929">
          <w:rPr>
            <w:rStyle w:val="Hyperlink"/>
            <w:rFonts w:ascii="Verdana" w:eastAsia="Calibri" w:hAnsi="Verdana" w:cs="Calibri"/>
            <w:sz w:val="28"/>
            <w:szCs w:val="28"/>
          </w:rPr>
          <w:t>ar</w:t>
        </w:r>
      </w:hyperlink>
      <w:r w:rsidRPr="00DF7128">
        <w:rPr>
          <w:rFonts w:ascii="Verdana" w:eastAsia="Calibri" w:hAnsi="Verdana" w:cs="Calibri"/>
          <w:color w:val="000000" w:themeColor="text1"/>
          <w:sz w:val="28"/>
          <w:szCs w:val="28"/>
        </w:rPr>
        <w:t>.</w:t>
      </w:r>
    </w:p>
    <w:p w14:paraId="6FC4CFD5" w14:textId="77777777" w:rsidR="007860D3" w:rsidRDefault="007860D3" w:rsidP="00DF7128">
      <w:pPr>
        <w:rPr>
          <w:rFonts w:ascii="Verdana" w:eastAsia="Calibri" w:hAnsi="Verdana" w:cs="Calibri"/>
          <w:color w:val="000000" w:themeColor="text1"/>
          <w:sz w:val="28"/>
          <w:szCs w:val="28"/>
        </w:rPr>
      </w:pPr>
    </w:p>
    <w:p w14:paraId="5D9F76A7" w14:textId="199AC8BB" w:rsidR="007860D3" w:rsidRDefault="00DB06C1" w:rsidP="00DF7128">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Dining in the Dark</w:t>
      </w:r>
    </w:p>
    <w:p w14:paraId="1C814B56" w14:textId="721AD74B" w:rsidR="00DB06C1" w:rsidRDefault="00DB06C1" w:rsidP="00DF7128">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Dining in the Dark is an experiential dinner that challenges attendees to rethink the importance of vision in the dining experience. The Council partners with restaurants across the state to host Dining in the Dark fundraisers. Guests are blindfolded during the multi-course meal.</w:t>
      </w:r>
    </w:p>
    <w:p w14:paraId="066CFF8D" w14:textId="5EFB73D0" w:rsidR="000D179E" w:rsidRDefault="000D179E" w:rsidP="000D179E">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lastRenderedPageBreak/>
        <w:t xml:space="preserve">A Dining in the Dark event is currently scheduled for this spring on </w:t>
      </w:r>
      <w:r>
        <w:rPr>
          <w:rFonts w:ascii="Verdana" w:eastAsia="Calibri" w:hAnsi="Verdana" w:cs="Calibri"/>
          <w:b/>
          <w:bCs/>
          <w:color w:val="000000" w:themeColor="text1"/>
          <w:sz w:val="28"/>
          <w:szCs w:val="28"/>
        </w:rPr>
        <w:t>Monday, May 13 at Brix Cider</w:t>
      </w:r>
      <w:r>
        <w:rPr>
          <w:rFonts w:ascii="Verdana" w:eastAsia="Calibri" w:hAnsi="Verdana" w:cs="Calibri"/>
          <w:color w:val="000000" w:themeColor="text1"/>
          <w:sz w:val="28"/>
          <w:szCs w:val="28"/>
        </w:rPr>
        <w:t xml:space="preserve"> in Mount Horeb; Visit </w:t>
      </w:r>
      <w:hyperlink r:id="rId19" w:history="1">
        <w:r w:rsidR="00A4281B">
          <w:rPr>
            <w:rStyle w:val="Hyperlink"/>
            <w:rFonts w:ascii="Verdana" w:eastAsia="Calibri" w:hAnsi="Verdana" w:cs="Calibri"/>
            <w:sz w:val="28"/>
            <w:szCs w:val="28"/>
          </w:rPr>
          <w:t>WCB</w:t>
        </w:r>
        <w:r w:rsidR="00A4281B" w:rsidRPr="00873929">
          <w:rPr>
            <w:rStyle w:val="Hyperlink"/>
            <w:rFonts w:ascii="Verdana" w:eastAsia="Calibri" w:hAnsi="Verdana" w:cs="Calibri"/>
            <w:sz w:val="28"/>
            <w:szCs w:val="28"/>
          </w:rPr>
          <w:t>lind.org/</w:t>
        </w:r>
        <w:r w:rsidR="00A4281B">
          <w:rPr>
            <w:rStyle w:val="Hyperlink"/>
            <w:rFonts w:ascii="Verdana" w:eastAsia="Calibri" w:hAnsi="Verdana" w:cs="Calibri"/>
            <w:sz w:val="28"/>
            <w:szCs w:val="28"/>
          </w:rPr>
          <w:t>E</w:t>
        </w:r>
        <w:r w:rsidR="00A4281B" w:rsidRPr="00873929">
          <w:rPr>
            <w:rStyle w:val="Hyperlink"/>
            <w:rFonts w:ascii="Verdana" w:eastAsia="Calibri" w:hAnsi="Verdana" w:cs="Calibri"/>
            <w:sz w:val="28"/>
            <w:szCs w:val="28"/>
          </w:rPr>
          <w:t>vents/</w:t>
        </w:r>
        <w:r w:rsidR="00A4281B">
          <w:rPr>
            <w:rStyle w:val="Hyperlink"/>
            <w:rFonts w:ascii="Verdana" w:eastAsia="Calibri" w:hAnsi="Verdana" w:cs="Calibri"/>
            <w:sz w:val="28"/>
            <w:szCs w:val="28"/>
          </w:rPr>
          <w:t>D</w:t>
        </w:r>
        <w:r w:rsidR="00A4281B" w:rsidRPr="00873929">
          <w:rPr>
            <w:rStyle w:val="Hyperlink"/>
            <w:rFonts w:ascii="Verdana" w:eastAsia="Calibri" w:hAnsi="Verdana" w:cs="Calibri"/>
            <w:sz w:val="28"/>
            <w:szCs w:val="28"/>
          </w:rPr>
          <w:t>ining-in-the-</w:t>
        </w:r>
        <w:r w:rsidR="00A4281B">
          <w:rPr>
            <w:rStyle w:val="Hyperlink"/>
            <w:rFonts w:ascii="Verdana" w:eastAsia="Calibri" w:hAnsi="Verdana" w:cs="Calibri"/>
            <w:sz w:val="28"/>
            <w:szCs w:val="28"/>
          </w:rPr>
          <w:t>D</w:t>
        </w:r>
        <w:r w:rsidR="00A4281B" w:rsidRPr="00873929">
          <w:rPr>
            <w:rStyle w:val="Hyperlink"/>
            <w:rFonts w:ascii="Verdana" w:eastAsia="Calibri" w:hAnsi="Verdana" w:cs="Calibri"/>
            <w:sz w:val="28"/>
            <w:szCs w:val="28"/>
          </w:rPr>
          <w:t>ark</w:t>
        </w:r>
      </w:hyperlink>
      <w:r w:rsidR="00A4281B">
        <w:rPr>
          <w:rFonts w:ascii="Verdana" w:eastAsia="Calibri" w:hAnsi="Verdana" w:cs="Calibri"/>
          <w:color w:val="000000" w:themeColor="text1"/>
          <w:sz w:val="28"/>
          <w:szCs w:val="28"/>
        </w:rPr>
        <w:t xml:space="preserve"> </w:t>
      </w:r>
      <w:r>
        <w:rPr>
          <w:rFonts w:ascii="Verdana" w:eastAsia="Calibri" w:hAnsi="Verdana" w:cs="Calibri"/>
          <w:color w:val="000000" w:themeColor="text1"/>
          <w:sz w:val="28"/>
          <w:szCs w:val="28"/>
        </w:rPr>
        <w:t>for more information.</w:t>
      </w:r>
    </w:p>
    <w:p w14:paraId="6DB8D3D7" w14:textId="77777777" w:rsidR="00DF7128" w:rsidRDefault="00DF7128" w:rsidP="00FE2B67">
      <w:pPr>
        <w:rPr>
          <w:rFonts w:ascii="Verdana" w:eastAsia="Calibri" w:hAnsi="Verdana" w:cs="Calibri"/>
          <w:color w:val="000000" w:themeColor="text1"/>
          <w:sz w:val="28"/>
          <w:szCs w:val="28"/>
        </w:rPr>
      </w:pPr>
    </w:p>
    <w:p w14:paraId="2EDCB531" w14:textId="0B882560" w:rsidR="00844656" w:rsidRDefault="00BF3B44" w:rsidP="00FE2B67">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Advocacy Day</w:t>
      </w:r>
    </w:p>
    <w:p w14:paraId="6661FF6D" w14:textId="31FD818F" w:rsidR="00095A27" w:rsidRDefault="00095A27" w:rsidP="00095A27">
      <w:pPr>
        <w:spacing w:line="259" w:lineRule="auto"/>
        <w:rPr>
          <w:rFonts w:ascii="Verdana" w:eastAsia="Calibri" w:hAnsi="Verdana" w:cs="Calibri"/>
          <w:sz w:val="28"/>
          <w:szCs w:val="28"/>
        </w:rPr>
      </w:pPr>
      <w:r>
        <w:rPr>
          <w:rFonts w:ascii="Verdana" w:eastAsia="Calibri" w:hAnsi="Verdana" w:cs="Calibri"/>
          <w:sz w:val="28"/>
          <w:szCs w:val="28"/>
        </w:rPr>
        <w:t xml:space="preserve">Join us on </w:t>
      </w:r>
      <w:r w:rsidRPr="00FA2E0C">
        <w:rPr>
          <w:rFonts w:ascii="Verdana" w:eastAsia="Calibri" w:hAnsi="Verdana" w:cs="Calibri"/>
          <w:b/>
          <w:bCs/>
          <w:sz w:val="28"/>
          <w:szCs w:val="28"/>
        </w:rPr>
        <w:t>Thursday, May 16</w:t>
      </w:r>
      <w:r>
        <w:rPr>
          <w:rFonts w:ascii="Verdana" w:eastAsia="Calibri" w:hAnsi="Verdana" w:cs="Calibri"/>
          <w:sz w:val="28"/>
          <w:szCs w:val="28"/>
        </w:rPr>
        <w:t xml:space="preserve"> for this moderate</w:t>
      </w:r>
      <w:r w:rsidR="00166A1B">
        <w:rPr>
          <w:rFonts w:ascii="Verdana" w:eastAsia="Calibri" w:hAnsi="Verdana" w:cs="Calibri"/>
          <w:sz w:val="28"/>
          <w:szCs w:val="28"/>
        </w:rPr>
        <w:t>d</w:t>
      </w:r>
      <w:r>
        <w:rPr>
          <w:rFonts w:ascii="Verdana" w:eastAsia="Calibri" w:hAnsi="Verdana" w:cs="Calibri"/>
          <w:sz w:val="28"/>
          <w:szCs w:val="28"/>
        </w:rPr>
        <w:t xml:space="preserve"> panel discussion where you will hear from three advocates with different levels of experience focusing on a range of issues. Watch our newsletters, website and social media for registration and other details coming soon! </w:t>
      </w:r>
    </w:p>
    <w:p w14:paraId="23C168A1" w14:textId="68DB5D1B" w:rsidR="006A26BF" w:rsidRPr="00D856BF" w:rsidRDefault="006A26BF" w:rsidP="00095A27">
      <w:pPr>
        <w:spacing w:line="259" w:lineRule="auto"/>
        <w:rPr>
          <w:rFonts w:ascii="Verdana" w:hAnsi="Verdana"/>
          <w:sz w:val="28"/>
          <w:szCs w:val="28"/>
        </w:rPr>
      </w:pPr>
      <w:r>
        <w:rPr>
          <w:rFonts w:ascii="Verdana" w:eastAsia="Calibri" w:hAnsi="Verdana" w:cs="Calibri"/>
          <w:sz w:val="28"/>
          <w:szCs w:val="28"/>
        </w:rPr>
        <w:t xml:space="preserve">For registration and other information, visit </w:t>
      </w:r>
      <w:hyperlink r:id="rId20" w:history="1">
        <w:r w:rsidR="00A4281B">
          <w:rPr>
            <w:rStyle w:val="Hyperlink"/>
            <w:rFonts w:ascii="Verdana" w:eastAsia="Calibri" w:hAnsi="Verdana" w:cs="Calibri"/>
            <w:sz w:val="28"/>
            <w:szCs w:val="28"/>
          </w:rPr>
          <w:t>WCB</w:t>
        </w:r>
        <w:r w:rsidR="00A4281B" w:rsidRPr="00873929">
          <w:rPr>
            <w:rStyle w:val="Hyperlink"/>
            <w:rFonts w:ascii="Verdana" w:eastAsia="Calibri" w:hAnsi="Verdana" w:cs="Calibri"/>
            <w:sz w:val="28"/>
            <w:szCs w:val="28"/>
          </w:rPr>
          <w:t>lind.org/</w:t>
        </w:r>
        <w:r w:rsidR="00A4281B">
          <w:rPr>
            <w:rStyle w:val="Hyperlink"/>
            <w:rFonts w:ascii="Verdana" w:eastAsia="Calibri" w:hAnsi="Verdana" w:cs="Calibri"/>
            <w:sz w:val="28"/>
            <w:szCs w:val="28"/>
          </w:rPr>
          <w:t>E</w:t>
        </w:r>
        <w:r w:rsidR="00A4281B" w:rsidRPr="00873929">
          <w:rPr>
            <w:rStyle w:val="Hyperlink"/>
            <w:rFonts w:ascii="Verdana" w:eastAsia="Calibri" w:hAnsi="Verdana" w:cs="Calibri"/>
            <w:sz w:val="28"/>
            <w:szCs w:val="28"/>
          </w:rPr>
          <w:t>vents/</w:t>
        </w:r>
        <w:r w:rsidR="00A4281B">
          <w:rPr>
            <w:rStyle w:val="Hyperlink"/>
            <w:rFonts w:ascii="Verdana" w:eastAsia="Calibri" w:hAnsi="Verdana" w:cs="Calibri"/>
            <w:sz w:val="28"/>
            <w:szCs w:val="28"/>
          </w:rPr>
          <w:t>A</w:t>
        </w:r>
        <w:r w:rsidR="00A4281B" w:rsidRPr="00873929">
          <w:rPr>
            <w:rStyle w:val="Hyperlink"/>
            <w:rFonts w:ascii="Verdana" w:eastAsia="Calibri" w:hAnsi="Verdana" w:cs="Calibri"/>
            <w:sz w:val="28"/>
            <w:szCs w:val="28"/>
          </w:rPr>
          <w:t>dvocacy-</w:t>
        </w:r>
        <w:r w:rsidR="00A4281B">
          <w:rPr>
            <w:rStyle w:val="Hyperlink"/>
            <w:rFonts w:ascii="Verdana" w:eastAsia="Calibri" w:hAnsi="Verdana" w:cs="Calibri"/>
            <w:sz w:val="28"/>
            <w:szCs w:val="28"/>
          </w:rPr>
          <w:t>D</w:t>
        </w:r>
        <w:r w:rsidR="00A4281B" w:rsidRPr="00873929">
          <w:rPr>
            <w:rStyle w:val="Hyperlink"/>
            <w:rFonts w:ascii="Verdana" w:eastAsia="Calibri" w:hAnsi="Verdana" w:cs="Calibri"/>
            <w:sz w:val="28"/>
            <w:szCs w:val="28"/>
          </w:rPr>
          <w:t>ays</w:t>
        </w:r>
      </w:hyperlink>
      <w:r w:rsidR="00557BA1">
        <w:rPr>
          <w:rFonts w:ascii="Verdana" w:eastAsia="Calibri" w:hAnsi="Verdana" w:cs="Calibri"/>
          <w:sz w:val="28"/>
          <w:szCs w:val="28"/>
        </w:rPr>
        <w:t>.</w:t>
      </w:r>
    </w:p>
    <w:p w14:paraId="175C8DC5" w14:textId="77777777" w:rsidR="00BF3B44" w:rsidRPr="00BF3B44" w:rsidRDefault="00BF3B44" w:rsidP="00FE2B67">
      <w:pPr>
        <w:rPr>
          <w:rFonts w:ascii="Verdana" w:eastAsia="Calibri" w:hAnsi="Verdana" w:cs="Calibri"/>
          <w:color w:val="000000" w:themeColor="text1"/>
          <w:sz w:val="28"/>
          <w:szCs w:val="28"/>
        </w:rPr>
      </w:pPr>
    </w:p>
    <w:p w14:paraId="1560D87A" w14:textId="77777777" w:rsidR="00CC6394" w:rsidRPr="00F26FFF" w:rsidRDefault="00CC6394" w:rsidP="00FE2B67">
      <w:pPr>
        <w:rPr>
          <w:rFonts w:ascii="Verdana" w:hAnsi="Verdana"/>
        </w:rPr>
      </w:pPr>
    </w:p>
    <w:p w14:paraId="4562B37E" w14:textId="77777777" w:rsidR="00CC6394" w:rsidRPr="00CC6394" w:rsidRDefault="00CC6394" w:rsidP="00CC6394">
      <w:pPr>
        <w:rPr>
          <w:rFonts w:ascii="Verdana" w:hAnsi="Verdana"/>
          <w:b/>
          <w:bCs/>
          <w:sz w:val="28"/>
          <w:szCs w:val="28"/>
        </w:rPr>
      </w:pPr>
      <w:r w:rsidRPr="00CC6394">
        <w:rPr>
          <w:rFonts w:ascii="Verdana" w:hAnsi="Verdana"/>
          <w:b/>
          <w:bCs/>
          <w:sz w:val="28"/>
          <w:szCs w:val="28"/>
        </w:rPr>
        <w:t>Back Page</w:t>
      </w:r>
    </w:p>
    <w:p w14:paraId="768CB99E" w14:textId="77777777" w:rsidR="00CC6394" w:rsidRPr="00CC6394" w:rsidRDefault="00CC6394" w:rsidP="00CC6394">
      <w:pPr>
        <w:rPr>
          <w:rFonts w:ascii="Verdana" w:hAnsi="Verdana"/>
          <w:sz w:val="28"/>
          <w:szCs w:val="28"/>
        </w:rPr>
      </w:pPr>
    </w:p>
    <w:p w14:paraId="0FB9E23B" w14:textId="77777777" w:rsidR="00CC6394" w:rsidRPr="00CC6394" w:rsidRDefault="00CC6394" w:rsidP="00CC6394">
      <w:pPr>
        <w:rPr>
          <w:rFonts w:ascii="Verdana" w:hAnsi="Verdana"/>
          <w:sz w:val="28"/>
          <w:szCs w:val="28"/>
        </w:rPr>
      </w:pPr>
      <w:r w:rsidRPr="00CC6394">
        <w:rPr>
          <w:rFonts w:ascii="Verdana" w:hAnsi="Verdana"/>
          <w:sz w:val="28"/>
          <w:szCs w:val="28"/>
        </w:rPr>
        <w:t>Did you know that the Council Courier is also available in braille and audio formats? To request an alternative format or update your mailing address, call us at 608-255-1166.</w:t>
      </w:r>
    </w:p>
    <w:p w14:paraId="6928A069" w14:textId="77777777" w:rsidR="00CC6394" w:rsidRPr="00CC6394" w:rsidRDefault="00CC6394" w:rsidP="00CC6394">
      <w:pPr>
        <w:rPr>
          <w:rFonts w:ascii="Verdana" w:hAnsi="Verdana"/>
          <w:sz w:val="28"/>
          <w:szCs w:val="28"/>
        </w:rPr>
      </w:pPr>
    </w:p>
    <w:p w14:paraId="5FD6DF56" w14:textId="44A65D37" w:rsidR="00610EBD" w:rsidRDefault="00CC6394" w:rsidP="00CC6394">
      <w:pPr>
        <w:rPr>
          <w:rFonts w:ascii="Verdana" w:hAnsi="Verdana"/>
          <w:sz w:val="28"/>
          <w:szCs w:val="28"/>
        </w:rPr>
      </w:pPr>
      <w:r w:rsidRPr="00CC6394">
        <w:rPr>
          <w:rFonts w:ascii="Verdana" w:hAnsi="Verdana"/>
          <w:sz w:val="28"/>
          <w:szCs w:val="28"/>
        </w:rPr>
        <w:t xml:space="preserve">The Council also publishes weekly e-newsletters that include features, helpful tips, advocacy information, upcoming events and more. You can subscribe at </w:t>
      </w:r>
      <w:hyperlink r:id="rId21" w:history="1">
        <w:r w:rsidR="004B5B03" w:rsidRPr="00873929">
          <w:rPr>
            <w:rStyle w:val="Hyperlink"/>
            <w:rFonts w:ascii="Verdana" w:hAnsi="Verdana"/>
            <w:sz w:val="28"/>
            <w:szCs w:val="28"/>
          </w:rPr>
          <w:t>WCBlind.org/</w:t>
        </w:r>
        <w:r w:rsidR="004B5B03">
          <w:rPr>
            <w:rStyle w:val="Hyperlink"/>
            <w:rFonts w:ascii="Verdana" w:hAnsi="Verdana"/>
            <w:sz w:val="28"/>
            <w:szCs w:val="28"/>
          </w:rPr>
          <w:t>N</w:t>
        </w:r>
        <w:r w:rsidR="004B5B03" w:rsidRPr="00873929">
          <w:rPr>
            <w:rStyle w:val="Hyperlink"/>
            <w:rFonts w:ascii="Verdana" w:hAnsi="Verdana"/>
            <w:sz w:val="28"/>
            <w:szCs w:val="28"/>
          </w:rPr>
          <w:t>ewsletter-</w:t>
        </w:r>
        <w:r w:rsidR="004B5B03">
          <w:rPr>
            <w:rStyle w:val="Hyperlink"/>
            <w:rFonts w:ascii="Verdana" w:hAnsi="Verdana"/>
            <w:sz w:val="28"/>
            <w:szCs w:val="28"/>
          </w:rPr>
          <w:t>S</w:t>
        </w:r>
        <w:r w:rsidR="004B5B03" w:rsidRPr="00873929">
          <w:rPr>
            <w:rStyle w:val="Hyperlink"/>
            <w:rFonts w:ascii="Verdana" w:hAnsi="Verdana"/>
            <w:sz w:val="28"/>
            <w:szCs w:val="28"/>
          </w:rPr>
          <w:t>ignup</w:t>
        </w:r>
      </w:hyperlink>
      <w:r w:rsidR="004B5B03">
        <w:rPr>
          <w:rFonts w:ascii="Verdana" w:hAnsi="Verdana"/>
          <w:sz w:val="28"/>
          <w:szCs w:val="28"/>
        </w:rPr>
        <w:t xml:space="preserve"> </w:t>
      </w:r>
      <w:r w:rsidRPr="00CC6394">
        <w:rPr>
          <w:rFonts w:ascii="Verdana" w:hAnsi="Verdana"/>
          <w:sz w:val="28"/>
          <w:szCs w:val="28"/>
        </w:rPr>
        <w:t>.</w:t>
      </w:r>
    </w:p>
    <w:p w14:paraId="780464F9" w14:textId="77777777" w:rsidR="00DB04CC" w:rsidRDefault="00DB04CC" w:rsidP="00CC6394">
      <w:pPr>
        <w:rPr>
          <w:rFonts w:ascii="Verdana" w:hAnsi="Verdana"/>
          <w:sz w:val="28"/>
          <w:szCs w:val="28"/>
        </w:rPr>
      </w:pPr>
    </w:p>
    <w:p w14:paraId="75A403C6" w14:textId="77777777" w:rsidR="00DB04CC" w:rsidRPr="006A112B" w:rsidRDefault="00DB04CC" w:rsidP="00DB04CC">
      <w:pPr>
        <w:spacing w:after="120" w:line="276" w:lineRule="auto"/>
        <w:rPr>
          <w:rFonts w:ascii="Verdana" w:eastAsia="Calibri" w:hAnsi="Verdana" w:cs="Times New Roman"/>
          <w:sz w:val="28"/>
          <w:szCs w:val="28"/>
        </w:rPr>
      </w:pPr>
      <w:r w:rsidRPr="006A112B">
        <w:rPr>
          <w:rFonts w:ascii="Verdana" w:eastAsia="Verdana" w:hAnsi="Verdana" w:cs="Verdana"/>
          <w:b/>
          <w:bCs/>
          <w:color w:val="000000"/>
          <w:sz w:val="28"/>
          <w:szCs w:val="28"/>
        </w:rPr>
        <w:t>Contact Us:</w:t>
      </w:r>
      <w:r w:rsidRPr="006A112B">
        <w:rPr>
          <w:rFonts w:ascii="Verdana" w:eastAsia="Calibri" w:hAnsi="Verdana" w:cs="Times New Roman"/>
          <w:sz w:val="28"/>
          <w:szCs w:val="28"/>
        </w:rPr>
        <w:br/>
      </w:r>
      <w:r w:rsidRPr="006A112B">
        <w:rPr>
          <w:rFonts w:ascii="Verdana" w:eastAsia="Verdana" w:hAnsi="Verdana" w:cs="Verdana"/>
          <w:color w:val="000000"/>
          <w:sz w:val="28"/>
          <w:szCs w:val="28"/>
        </w:rPr>
        <w:t>Wisconsin Council of the Blind and Visually Impaired</w:t>
      </w:r>
      <w:r w:rsidRPr="006A112B">
        <w:rPr>
          <w:rFonts w:ascii="Verdana" w:eastAsia="Calibri" w:hAnsi="Verdana" w:cs="Times New Roman"/>
          <w:sz w:val="28"/>
          <w:szCs w:val="28"/>
        </w:rPr>
        <w:br/>
      </w:r>
      <w:r>
        <w:rPr>
          <w:rFonts w:ascii="Verdana" w:eastAsia="Verdana" w:hAnsi="Verdana" w:cs="Verdana"/>
          <w:color w:val="000000"/>
          <w:sz w:val="28"/>
          <w:szCs w:val="28"/>
        </w:rPr>
        <w:t xml:space="preserve">Address: </w:t>
      </w:r>
      <w:r w:rsidRPr="006A112B">
        <w:rPr>
          <w:rFonts w:ascii="Verdana" w:eastAsia="Verdana" w:hAnsi="Verdana" w:cs="Verdana"/>
          <w:color w:val="000000"/>
          <w:sz w:val="28"/>
          <w:szCs w:val="28"/>
        </w:rPr>
        <w:t>754 Williamson Street</w:t>
      </w:r>
      <w:r w:rsidRPr="006A112B">
        <w:rPr>
          <w:rFonts w:ascii="Verdana" w:eastAsia="Calibri" w:hAnsi="Verdana" w:cs="Times New Roman"/>
          <w:sz w:val="28"/>
          <w:szCs w:val="28"/>
        </w:rPr>
        <w:br/>
      </w:r>
      <w:r w:rsidRPr="006A112B">
        <w:rPr>
          <w:rFonts w:ascii="Verdana" w:eastAsia="Verdana" w:hAnsi="Verdana" w:cs="Verdana"/>
          <w:color w:val="000000"/>
          <w:sz w:val="28"/>
          <w:szCs w:val="28"/>
        </w:rPr>
        <w:t>Madison WI 53703</w:t>
      </w:r>
      <w:r w:rsidRPr="006A112B">
        <w:rPr>
          <w:rFonts w:ascii="Verdana" w:eastAsia="Calibri" w:hAnsi="Verdana" w:cs="Times New Roman"/>
          <w:sz w:val="28"/>
          <w:szCs w:val="28"/>
        </w:rPr>
        <w:br/>
      </w:r>
      <w:r>
        <w:rPr>
          <w:rFonts w:ascii="Verdana" w:eastAsia="Verdana" w:hAnsi="Verdana" w:cs="Verdana"/>
          <w:color w:val="000000"/>
          <w:sz w:val="28"/>
          <w:szCs w:val="28"/>
        </w:rPr>
        <w:lastRenderedPageBreak/>
        <w:t xml:space="preserve">Website: </w:t>
      </w:r>
      <w:r w:rsidRPr="006A112B">
        <w:rPr>
          <w:rFonts w:ascii="Verdana" w:eastAsia="Verdana" w:hAnsi="Verdana" w:cs="Verdana"/>
          <w:color w:val="000000"/>
          <w:sz w:val="28"/>
          <w:szCs w:val="28"/>
        </w:rPr>
        <w:t>WCBlind.org</w:t>
      </w:r>
      <w:r w:rsidRPr="006A112B">
        <w:rPr>
          <w:rFonts w:ascii="Verdana" w:eastAsia="Calibri" w:hAnsi="Verdana" w:cs="Times New Roman"/>
          <w:sz w:val="28"/>
          <w:szCs w:val="28"/>
        </w:rPr>
        <w:br/>
      </w:r>
      <w:r>
        <w:rPr>
          <w:rFonts w:ascii="Verdana" w:eastAsia="Calibri" w:hAnsi="Verdana" w:cs="Times New Roman"/>
          <w:sz w:val="28"/>
          <w:szCs w:val="28"/>
        </w:rPr>
        <w:t xml:space="preserve">Email: </w:t>
      </w:r>
      <w:hyperlink r:id="rId22" w:history="1">
        <w:r w:rsidRPr="006A112B">
          <w:rPr>
            <w:rStyle w:val="Hyperlink"/>
            <w:rFonts w:ascii="Verdana" w:eastAsia="Verdana" w:hAnsi="Verdana" w:cs="Verdana"/>
            <w:sz w:val="28"/>
            <w:szCs w:val="28"/>
          </w:rPr>
          <w:t>Info@WCBlind.org</w:t>
        </w:r>
        <w:r w:rsidRPr="006A112B">
          <w:rPr>
            <w:rStyle w:val="Hyperlink"/>
            <w:rFonts w:ascii="Verdana" w:eastAsia="Calibri" w:hAnsi="Verdana" w:cs="Times New Roman"/>
            <w:sz w:val="28"/>
            <w:szCs w:val="28"/>
          </w:rPr>
          <w:br/>
        </w:r>
      </w:hyperlink>
      <w:r w:rsidRPr="006A112B">
        <w:rPr>
          <w:rFonts w:ascii="Verdana" w:eastAsia="Verdana" w:hAnsi="Verdana" w:cs="Verdana"/>
          <w:color w:val="000000"/>
          <w:sz w:val="28"/>
          <w:szCs w:val="28"/>
        </w:rPr>
        <w:t>608-255-1166</w:t>
      </w:r>
      <w:r w:rsidRPr="006A112B">
        <w:rPr>
          <w:rFonts w:ascii="Verdana" w:eastAsia="Calibri" w:hAnsi="Verdana" w:cs="Times New Roman"/>
          <w:sz w:val="28"/>
          <w:szCs w:val="28"/>
        </w:rPr>
        <w:br/>
      </w:r>
      <w:r w:rsidRPr="006A112B">
        <w:rPr>
          <w:rFonts w:ascii="Verdana" w:eastAsia="Verdana" w:hAnsi="Verdana" w:cs="Verdana"/>
          <w:color w:val="000000"/>
          <w:sz w:val="28"/>
          <w:szCs w:val="28"/>
        </w:rPr>
        <w:t>800-783-</w:t>
      </w:r>
      <w:proofErr w:type="gramStart"/>
      <w:r w:rsidRPr="006A112B">
        <w:rPr>
          <w:rFonts w:ascii="Verdana" w:eastAsia="Verdana" w:hAnsi="Verdana" w:cs="Verdana"/>
          <w:color w:val="000000"/>
          <w:sz w:val="28"/>
          <w:szCs w:val="28"/>
        </w:rPr>
        <w:t>5213</w:t>
      </w:r>
      <w:proofErr w:type="gramEnd"/>
    </w:p>
    <w:p w14:paraId="083508EC" w14:textId="77777777" w:rsidR="00DB04CC" w:rsidRPr="005057B1" w:rsidRDefault="00DB04CC" w:rsidP="00CC6394">
      <w:pPr>
        <w:rPr>
          <w:rFonts w:ascii="Verdana" w:hAnsi="Verdana"/>
          <w:sz w:val="28"/>
          <w:szCs w:val="28"/>
        </w:rPr>
      </w:pPr>
    </w:p>
    <w:sectPr w:rsidR="00DB04CC" w:rsidRPr="00505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xmlns:oel="http://schemas.microsoft.com/office/2019/extlst">
  <int2:observations>
    <int2:textHash int2:hashCode="sFETBXXmyVYCOv" int2:id="AO8hfG2a">
      <int2:state int2:value="Rejected" int2:type="AugLoop_Text_Critique"/>
    </int2:textHash>
    <int2:textHash int2:hashCode="qopeH133xXtNyP" int2:id="yB5IWD5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E3069"/>
    <w:multiLevelType w:val="hybridMultilevel"/>
    <w:tmpl w:val="D0BAE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771103"/>
    <w:multiLevelType w:val="hybridMultilevel"/>
    <w:tmpl w:val="C5143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F330F6"/>
    <w:multiLevelType w:val="hybridMultilevel"/>
    <w:tmpl w:val="970E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66279720">
    <w:abstractNumId w:val="2"/>
  </w:num>
  <w:num w:numId="2" w16cid:durableId="1791194849">
    <w:abstractNumId w:val="1"/>
  </w:num>
  <w:num w:numId="3" w16cid:durableId="712343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ECF736"/>
    <w:rsid w:val="00011DB4"/>
    <w:rsid w:val="00013ECE"/>
    <w:rsid w:val="00041614"/>
    <w:rsid w:val="00095A27"/>
    <w:rsid w:val="000C5216"/>
    <w:rsid w:val="000D179E"/>
    <w:rsid w:val="001461C4"/>
    <w:rsid w:val="001516BF"/>
    <w:rsid w:val="00166A1B"/>
    <w:rsid w:val="0018592A"/>
    <w:rsid w:val="0019086C"/>
    <w:rsid w:val="001B1E74"/>
    <w:rsid w:val="001E046D"/>
    <w:rsid w:val="001F6874"/>
    <w:rsid w:val="00203D8B"/>
    <w:rsid w:val="00212B5F"/>
    <w:rsid w:val="00271E21"/>
    <w:rsid w:val="00283062"/>
    <w:rsid w:val="002A3B4D"/>
    <w:rsid w:val="002B5CCD"/>
    <w:rsid w:val="002C087E"/>
    <w:rsid w:val="002F1B50"/>
    <w:rsid w:val="00313391"/>
    <w:rsid w:val="0032290B"/>
    <w:rsid w:val="00334BB4"/>
    <w:rsid w:val="003A0F0B"/>
    <w:rsid w:val="00414CC1"/>
    <w:rsid w:val="00437944"/>
    <w:rsid w:val="004643AE"/>
    <w:rsid w:val="004A48E6"/>
    <w:rsid w:val="004B55B7"/>
    <w:rsid w:val="004B5B03"/>
    <w:rsid w:val="004E0222"/>
    <w:rsid w:val="004E7455"/>
    <w:rsid w:val="005057B1"/>
    <w:rsid w:val="00525839"/>
    <w:rsid w:val="00557BA1"/>
    <w:rsid w:val="005875DD"/>
    <w:rsid w:val="00594D41"/>
    <w:rsid w:val="005D214D"/>
    <w:rsid w:val="00610EBD"/>
    <w:rsid w:val="006442AB"/>
    <w:rsid w:val="00681D54"/>
    <w:rsid w:val="00684FF1"/>
    <w:rsid w:val="006A26BF"/>
    <w:rsid w:val="00724DF2"/>
    <w:rsid w:val="00782425"/>
    <w:rsid w:val="007860D3"/>
    <w:rsid w:val="007D2E01"/>
    <w:rsid w:val="007E07B3"/>
    <w:rsid w:val="00844656"/>
    <w:rsid w:val="00863F52"/>
    <w:rsid w:val="00883008"/>
    <w:rsid w:val="008A0D51"/>
    <w:rsid w:val="008B2971"/>
    <w:rsid w:val="008D4C83"/>
    <w:rsid w:val="009255BD"/>
    <w:rsid w:val="0093771E"/>
    <w:rsid w:val="00951864"/>
    <w:rsid w:val="009774CE"/>
    <w:rsid w:val="009C56AD"/>
    <w:rsid w:val="009F4FC0"/>
    <w:rsid w:val="00A02C9D"/>
    <w:rsid w:val="00A24229"/>
    <w:rsid w:val="00A26AAA"/>
    <w:rsid w:val="00A26F17"/>
    <w:rsid w:val="00A4281B"/>
    <w:rsid w:val="00A60B44"/>
    <w:rsid w:val="00A7086D"/>
    <w:rsid w:val="00A70DE2"/>
    <w:rsid w:val="00A72521"/>
    <w:rsid w:val="00AB4239"/>
    <w:rsid w:val="00AF1870"/>
    <w:rsid w:val="00B254EA"/>
    <w:rsid w:val="00B306DC"/>
    <w:rsid w:val="00B57DB7"/>
    <w:rsid w:val="00B85343"/>
    <w:rsid w:val="00B96D0F"/>
    <w:rsid w:val="00BE711C"/>
    <w:rsid w:val="00BF3B44"/>
    <w:rsid w:val="00C0707E"/>
    <w:rsid w:val="00C24A5E"/>
    <w:rsid w:val="00C443D2"/>
    <w:rsid w:val="00C52019"/>
    <w:rsid w:val="00C63586"/>
    <w:rsid w:val="00C65CAA"/>
    <w:rsid w:val="00C9492B"/>
    <w:rsid w:val="00C94A78"/>
    <w:rsid w:val="00CC1BCD"/>
    <w:rsid w:val="00CC6394"/>
    <w:rsid w:val="00CE36D9"/>
    <w:rsid w:val="00D13083"/>
    <w:rsid w:val="00D47E81"/>
    <w:rsid w:val="00D56E74"/>
    <w:rsid w:val="00D60040"/>
    <w:rsid w:val="00D81510"/>
    <w:rsid w:val="00D95F1E"/>
    <w:rsid w:val="00DB04CC"/>
    <w:rsid w:val="00DB06C1"/>
    <w:rsid w:val="00DB6A0C"/>
    <w:rsid w:val="00DF2A2E"/>
    <w:rsid w:val="00DF7128"/>
    <w:rsid w:val="00E1574B"/>
    <w:rsid w:val="00E53FD6"/>
    <w:rsid w:val="00E7791A"/>
    <w:rsid w:val="00EE1B34"/>
    <w:rsid w:val="00F002B4"/>
    <w:rsid w:val="00F96591"/>
    <w:rsid w:val="00FA05D2"/>
    <w:rsid w:val="00FA199D"/>
    <w:rsid w:val="00FA2E0C"/>
    <w:rsid w:val="00FA3A40"/>
    <w:rsid w:val="00FB2078"/>
    <w:rsid w:val="00FE2B67"/>
    <w:rsid w:val="00FE653C"/>
    <w:rsid w:val="027D89B9"/>
    <w:rsid w:val="082DC081"/>
    <w:rsid w:val="08495B7B"/>
    <w:rsid w:val="08DFC870"/>
    <w:rsid w:val="0D9FFBE6"/>
    <w:rsid w:val="0F4F09F4"/>
    <w:rsid w:val="11ECF736"/>
    <w:rsid w:val="12CEE7FC"/>
    <w:rsid w:val="130514A1"/>
    <w:rsid w:val="13DC4144"/>
    <w:rsid w:val="147F3CBF"/>
    <w:rsid w:val="15FB16A1"/>
    <w:rsid w:val="163CB563"/>
    <w:rsid w:val="17D6DF56"/>
    <w:rsid w:val="1D5DF4B1"/>
    <w:rsid w:val="1DEE3643"/>
    <w:rsid w:val="202C8AA7"/>
    <w:rsid w:val="2108EBA5"/>
    <w:rsid w:val="21C85B08"/>
    <w:rsid w:val="26AD5E8B"/>
    <w:rsid w:val="270B0244"/>
    <w:rsid w:val="27A973C5"/>
    <w:rsid w:val="2836A1A9"/>
    <w:rsid w:val="28E6EF4E"/>
    <w:rsid w:val="31367164"/>
    <w:rsid w:val="3252C904"/>
    <w:rsid w:val="3622E4C0"/>
    <w:rsid w:val="36A8A408"/>
    <w:rsid w:val="38352D46"/>
    <w:rsid w:val="3B4B57E0"/>
    <w:rsid w:val="3BA08C4B"/>
    <w:rsid w:val="3D2C1498"/>
    <w:rsid w:val="3D789CC7"/>
    <w:rsid w:val="3E1A854E"/>
    <w:rsid w:val="3F23B0FD"/>
    <w:rsid w:val="421F9BF6"/>
    <w:rsid w:val="428E37BA"/>
    <w:rsid w:val="49937767"/>
    <w:rsid w:val="4B027D17"/>
    <w:rsid w:val="4F5DE0B0"/>
    <w:rsid w:val="504B5120"/>
    <w:rsid w:val="546FF686"/>
    <w:rsid w:val="560BC6E7"/>
    <w:rsid w:val="5D824726"/>
    <w:rsid w:val="5EEC0A42"/>
    <w:rsid w:val="5FDF74D9"/>
    <w:rsid w:val="60095097"/>
    <w:rsid w:val="60DA8E1B"/>
    <w:rsid w:val="63E7B54C"/>
    <w:rsid w:val="66563E41"/>
    <w:rsid w:val="66DE3422"/>
    <w:rsid w:val="68087959"/>
    <w:rsid w:val="69CA1F1E"/>
    <w:rsid w:val="70A3678D"/>
    <w:rsid w:val="7712A911"/>
    <w:rsid w:val="7BB41F9D"/>
    <w:rsid w:val="7D985282"/>
    <w:rsid w:val="7E6A5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F736"/>
  <w15:chartTrackingRefBased/>
  <w15:docId w15:val="{4D2B84E5-75B4-4B3E-8A67-66E91934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rmalWeb">
    <w:name w:val="Normal (Web)"/>
    <w:basedOn w:val="Normal"/>
    <w:uiPriority w:val="99"/>
    <w:semiHidden/>
    <w:unhideWhenUsed/>
    <w:rsid w:val="005057B1"/>
    <w:pPr>
      <w:spacing w:before="100" w:beforeAutospacing="1" w:after="100" w:afterAutospacing="1" w:line="240" w:lineRule="auto"/>
    </w:pPr>
    <w:rPr>
      <w:rFonts w:ascii="Times New Roman" w:eastAsia="Times New Roman" w:hAnsi="Times New Roman" w:cs="Times New Roman"/>
      <w:lang w:eastAsia="en-US"/>
    </w:rPr>
  </w:style>
  <w:style w:type="character" w:styleId="Hyperlink">
    <w:name w:val="Hyperlink"/>
    <w:basedOn w:val="DefaultParagraphFont"/>
    <w:uiPriority w:val="99"/>
    <w:unhideWhenUsed/>
    <w:rsid w:val="005057B1"/>
    <w:rPr>
      <w:color w:val="0000FF"/>
      <w:u w:val="single"/>
    </w:rPr>
  </w:style>
  <w:style w:type="character" w:styleId="UnresolvedMention">
    <w:name w:val="Unresolved Mention"/>
    <w:basedOn w:val="DefaultParagraphFont"/>
    <w:uiPriority w:val="99"/>
    <w:semiHidden/>
    <w:unhideWhenUsed/>
    <w:rsid w:val="00FA199D"/>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4C83"/>
    <w:rPr>
      <w:b/>
      <w:bCs/>
    </w:rPr>
  </w:style>
  <w:style w:type="character" w:customStyle="1" w:styleId="CommentSubjectChar">
    <w:name w:val="Comment Subject Char"/>
    <w:basedOn w:val="CommentTextChar"/>
    <w:link w:val="CommentSubject"/>
    <w:uiPriority w:val="99"/>
    <w:semiHidden/>
    <w:rsid w:val="008D4C83"/>
    <w:rPr>
      <w:b/>
      <w:bCs/>
      <w:sz w:val="20"/>
      <w:szCs w:val="20"/>
    </w:rPr>
  </w:style>
  <w:style w:type="paragraph" w:styleId="ListParagraph">
    <w:name w:val="List Paragraph"/>
    <w:basedOn w:val="Normal"/>
    <w:uiPriority w:val="34"/>
    <w:qFormat/>
    <w:rsid w:val="00BE711C"/>
    <w:pPr>
      <w:spacing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0393">
      <w:bodyDiv w:val="1"/>
      <w:marLeft w:val="0"/>
      <w:marRight w:val="0"/>
      <w:marTop w:val="0"/>
      <w:marBottom w:val="0"/>
      <w:divBdr>
        <w:top w:val="none" w:sz="0" w:space="0" w:color="auto"/>
        <w:left w:val="none" w:sz="0" w:space="0" w:color="auto"/>
        <w:bottom w:val="none" w:sz="0" w:space="0" w:color="auto"/>
        <w:right w:val="none" w:sz="0" w:space="0" w:color="auto"/>
      </w:divBdr>
    </w:div>
    <w:div w:id="558439122">
      <w:bodyDiv w:val="1"/>
      <w:marLeft w:val="0"/>
      <w:marRight w:val="0"/>
      <w:marTop w:val="0"/>
      <w:marBottom w:val="0"/>
      <w:divBdr>
        <w:top w:val="none" w:sz="0" w:space="0" w:color="auto"/>
        <w:left w:val="none" w:sz="0" w:space="0" w:color="auto"/>
        <w:bottom w:val="none" w:sz="0" w:space="0" w:color="auto"/>
        <w:right w:val="none" w:sz="0" w:space="0" w:color="auto"/>
      </w:divBdr>
    </w:div>
    <w:div w:id="21254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swibirds.org/all-events/2024/5/4/birding-by-ear" TargetMode="External"/><Relationship Id="rId3" Type="http://schemas.openxmlformats.org/officeDocument/2006/relationships/settings" Target="settings.xml"/><Relationship Id="rId21" Type="http://schemas.openxmlformats.org/officeDocument/2006/relationships/hyperlink" Target="http://WWW.WCBlind.org/newsletter-signup"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mailto:LWerbeckes@wcblind.org" TargetMode="External"/><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cblind.org/events/advocacy-day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mailto:LWerbeckes@WCBlind.org" TargetMode="External"/><Relationship Id="rId19" Type="http://schemas.openxmlformats.org/officeDocument/2006/relationships/hyperlink" Target="https://wcblind.org/events/dining-in-the-dar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mailto:Info@WCBli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2611</Words>
  <Characters>14886</Characters>
  <Application>Microsoft Office Word</Application>
  <DocSecurity>0</DocSecurity>
  <Lines>124</Lines>
  <Paragraphs>34</Paragraphs>
  <ScaleCrop>false</ScaleCrop>
  <Company/>
  <LinksUpToDate>false</LinksUpToDate>
  <CharactersWithSpaces>17463</CharactersWithSpaces>
  <SharedDoc>false</SharedDoc>
  <HLinks>
    <vt:vector size="6" baseType="variant">
      <vt:variant>
        <vt:i4>7471173</vt:i4>
      </vt:variant>
      <vt:variant>
        <vt:i4>0</vt:i4>
      </vt:variant>
      <vt:variant>
        <vt:i4>0</vt:i4>
      </vt:variant>
      <vt:variant>
        <vt:i4>5</vt:i4>
      </vt:variant>
      <vt:variant>
        <vt:lpwstr>mailto:LWerbeckes@WCBlind.org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Moore</dc:creator>
  <cp:keywords/>
  <dc:description/>
  <cp:lastModifiedBy>Nate Wegehaupt</cp:lastModifiedBy>
  <cp:revision>2</cp:revision>
  <dcterms:created xsi:type="dcterms:W3CDTF">2024-04-18T18:08:00Z</dcterms:created>
  <dcterms:modified xsi:type="dcterms:W3CDTF">2024-04-18T18:08:00Z</dcterms:modified>
</cp:coreProperties>
</file>