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0F330" w14:textId="77777777" w:rsidR="00EB5C20" w:rsidRDefault="00957B7F">
      <w:pPr>
        <w:pStyle w:val="BodyA"/>
        <w:spacing w:after="0"/>
        <w:jc w:val="center"/>
        <w:rPr>
          <w:rFonts w:ascii="Verdana" w:eastAsia="Verdana" w:hAnsi="Verdana" w:cs="Verdana"/>
          <w:b/>
          <w:bCs/>
          <w:sz w:val="28"/>
          <w:szCs w:val="28"/>
        </w:rPr>
      </w:pPr>
      <w:r>
        <w:rPr>
          <w:rFonts w:ascii="Verdana" w:hAnsi="Verdana"/>
          <w:b/>
          <w:bCs/>
          <w:sz w:val="28"/>
          <w:szCs w:val="28"/>
        </w:rPr>
        <w:t>Wisconsin Council of the Blind &amp; Visually Impaired</w:t>
      </w:r>
    </w:p>
    <w:p w14:paraId="01EE6025" w14:textId="591196BD" w:rsidR="00EB5C20" w:rsidRDefault="00957B7F">
      <w:pPr>
        <w:pStyle w:val="BodyA"/>
        <w:spacing w:after="0"/>
        <w:jc w:val="center"/>
        <w:rPr>
          <w:rFonts w:ascii="Verdana" w:hAnsi="Verdana"/>
          <w:b/>
          <w:bCs/>
          <w:sz w:val="28"/>
          <w:szCs w:val="28"/>
        </w:rPr>
      </w:pPr>
      <w:r>
        <w:rPr>
          <w:rFonts w:ascii="Verdana" w:hAnsi="Verdana"/>
          <w:b/>
          <w:bCs/>
          <w:sz w:val="28"/>
          <w:szCs w:val="28"/>
        </w:rPr>
        <w:t>202</w:t>
      </w:r>
      <w:r w:rsidR="006C4D6E">
        <w:rPr>
          <w:rFonts w:ascii="Verdana" w:hAnsi="Verdana"/>
          <w:b/>
          <w:bCs/>
          <w:sz w:val="28"/>
          <w:szCs w:val="28"/>
        </w:rPr>
        <w:t>1</w:t>
      </w:r>
      <w:r>
        <w:rPr>
          <w:rFonts w:ascii="Verdana" w:hAnsi="Verdana"/>
          <w:b/>
          <w:bCs/>
          <w:sz w:val="28"/>
          <w:szCs w:val="28"/>
        </w:rPr>
        <w:t xml:space="preserve"> </w:t>
      </w:r>
      <w:r w:rsidR="00C704DD">
        <w:rPr>
          <w:rFonts w:ascii="Verdana" w:hAnsi="Verdana"/>
          <w:b/>
          <w:bCs/>
          <w:sz w:val="28"/>
          <w:szCs w:val="28"/>
        </w:rPr>
        <w:t xml:space="preserve">Excellence </w:t>
      </w:r>
      <w:r>
        <w:rPr>
          <w:rFonts w:ascii="Verdana" w:hAnsi="Verdana"/>
          <w:b/>
          <w:bCs/>
          <w:sz w:val="28"/>
          <w:szCs w:val="28"/>
        </w:rPr>
        <w:t>Awards Nomination Instructions</w:t>
      </w:r>
    </w:p>
    <w:p w14:paraId="6529B92C" w14:textId="77777777" w:rsidR="00A81261" w:rsidRDefault="00A81261">
      <w:pPr>
        <w:pStyle w:val="BodyA"/>
        <w:spacing w:after="0"/>
        <w:rPr>
          <w:rFonts w:ascii="Verdana" w:hAnsi="Verdana"/>
          <w:sz w:val="28"/>
          <w:szCs w:val="28"/>
        </w:rPr>
      </w:pPr>
    </w:p>
    <w:p w14:paraId="67C17B83" w14:textId="77777777" w:rsidR="00C47AC8" w:rsidRDefault="00957B7F" w:rsidP="00C47AC8">
      <w:pPr>
        <w:pStyle w:val="BodyA"/>
        <w:spacing w:after="0"/>
        <w:rPr>
          <w:rFonts w:ascii="Verdana" w:hAnsi="Verdana"/>
          <w:sz w:val="28"/>
          <w:szCs w:val="28"/>
        </w:rPr>
      </w:pPr>
      <w:r>
        <w:rPr>
          <w:rFonts w:ascii="Verdana" w:hAnsi="Verdana"/>
          <w:sz w:val="28"/>
          <w:szCs w:val="28"/>
        </w:rPr>
        <w:t xml:space="preserve">Do you know an individual or organization who has made </w:t>
      </w:r>
      <w:proofErr w:type="gramStart"/>
      <w:r>
        <w:rPr>
          <w:rFonts w:ascii="Verdana" w:hAnsi="Verdana"/>
          <w:sz w:val="28"/>
          <w:szCs w:val="28"/>
        </w:rPr>
        <w:t>an</w:t>
      </w:r>
      <w:proofErr w:type="gramEnd"/>
      <w:r>
        <w:rPr>
          <w:rFonts w:ascii="Verdana" w:hAnsi="Verdana"/>
          <w:sz w:val="28"/>
          <w:szCs w:val="28"/>
        </w:rPr>
        <w:t xml:space="preserve"> </w:t>
      </w:r>
    </w:p>
    <w:p w14:paraId="5D8E137E" w14:textId="4DDD7D13" w:rsidR="00C47AC8" w:rsidRDefault="00957B7F" w:rsidP="00C47AC8">
      <w:pPr>
        <w:pStyle w:val="BodyA"/>
        <w:spacing w:after="0"/>
        <w:rPr>
          <w:rFonts w:ascii="Verdana" w:hAnsi="Verdana"/>
          <w:sz w:val="28"/>
          <w:szCs w:val="28"/>
        </w:rPr>
      </w:pPr>
      <w:r>
        <w:rPr>
          <w:rFonts w:ascii="Verdana" w:hAnsi="Verdana"/>
          <w:sz w:val="28"/>
          <w:szCs w:val="28"/>
        </w:rPr>
        <w:t xml:space="preserve">important contribution in the lives of people who are blind </w:t>
      </w:r>
      <w:r w:rsidR="00C47AC8">
        <w:rPr>
          <w:rFonts w:ascii="Verdana" w:hAnsi="Verdana"/>
          <w:sz w:val="28"/>
          <w:szCs w:val="28"/>
        </w:rPr>
        <w:t>or</w:t>
      </w:r>
      <w:r>
        <w:rPr>
          <w:rFonts w:ascii="Verdana" w:hAnsi="Verdana"/>
          <w:sz w:val="28"/>
          <w:szCs w:val="28"/>
        </w:rPr>
        <w:t xml:space="preserve"> </w:t>
      </w:r>
    </w:p>
    <w:p w14:paraId="425672BC" w14:textId="77777777" w:rsidR="00C47AC8" w:rsidRDefault="00957B7F" w:rsidP="00C47AC8">
      <w:pPr>
        <w:pStyle w:val="BodyA"/>
        <w:spacing w:after="0"/>
        <w:rPr>
          <w:rFonts w:ascii="Verdana" w:hAnsi="Verdana"/>
          <w:sz w:val="28"/>
          <w:szCs w:val="28"/>
        </w:rPr>
      </w:pPr>
      <w:r>
        <w:rPr>
          <w:rFonts w:ascii="Verdana" w:hAnsi="Verdana"/>
          <w:sz w:val="28"/>
          <w:szCs w:val="28"/>
        </w:rPr>
        <w:t xml:space="preserve">visually impaired in Wisconsin? Consider nominating them for a Wisconsin Council of the Blind &amp; Visually Impaired </w:t>
      </w:r>
      <w:r w:rsidR="00C47AC8">
        <w:rPr>
          <w:rFonts w:ascii="Verdana" w:hAnsi="Verdana"/>
          <w:sz w:val="28"/>
          <w:szCs w:val="28"/>
        </w:rPr>
        <w:t xml:space="preserve">(WCBVI) </w:t>
      </w:r>
    </w:p>
    <w:p w14:paraId="46FF8FB1" w14:textId="2D737B85" w:rsidR="00EB5C20" w:rsidRDefault="00957B7F" w:rsidP="00C47AC8">
      <w:pPr>
        <w:pStyle w:val="BodyA"/>
        <w:spacing w:after="0"/>
        <w:rPr>
          <w:rFonts w:ascii="Verdana" w:eastAsia="Verdana" w:hAnsi="Verdana" w:cs="Verdana"/>
          <w:sz w:val="28"/>
          <w:szCs w:val="28"/>
        </w:rPr>
      </w:pPr>
      <w:r>
        <w:rPr>
          <w:rFonts w:ascii="Verdana" w:hAnsi="Verdana"/>
          <w:sz w:val="28"/>
          <w:szCs w:val="28"/>
        </w:rPr>
        <w:t>Excellence Award.</w:t>
      </w:r>
    </w:p>
    <w:p w14:paraId="553857EF" w14:textId="77777777" w:rsidR="00EB5C20" w:rsidRDefault="00EB5C20" w:rsidP="00C47AC8">
      <w:pPr>
        <w:pStyle w:val="BodyA"/>
        <w:spacing w:after="0"/>
        <w:rPr>
          <w:rFonts w:ascii="Verdana" w:eastAsia="Verdana" w:hAnsi="Verdana" w:cs="Verdana"/>
          <w:sz w:val="28"/>
          <w:szCs w:val="28"/>
        </w:rPr>
      </w:pPr>
    </w:p>
    <w:p w14:paraId="6D925578" w14:textId="16656106" w:rsidR="00EB5C20" w:rsidRDefault="00957B7F" w:rsidP="00C47AC8">
      <w:pPr>
        <w:pStyle w:val="BodyA"/>
        <w:spacing w:after="0"/>
        <w:jc w:val="both"/>
        <w:rPr>
          <w:rFonts w:ascii="Verdana" w:eastAsia="Verdana" w:hAnsi="Verdana" w:cs="Verdana"/>
          <w:sz w:val="28"/>
          <w:szCs w:val="28"/>
        </w:rPr>
      </w:pPr>
      <w:r>
        <w:rPr>
          <w:rFonts w:ascii="Verdana" w:hAnsi="Verdana"/>
          <w:sz w:val="28"/>
          <w:szCs w:val="28"/>
        </w:rPr>
        <w:t>Award categories:</w:t>
      </w:r>
    </w:p>
    <w:p w14:paraId="21E5E125" w14:textId="77777777" w:rsidR="00EB5C20" w:rsidRDefault="00EB5C20" w:rsidP="00C47AC8">
      <w:pPr>
        <w:pStyle w:val="BodyA"/>
        <w:spacing w:after="0"/>
        <w:jc w:val="both"/>
        <w:rPr>
          <w:rFonts w:ascii="Verdana" w:eastAsia="Verdana" w:hAnsi="Verdana" w:cs="Verdana"/>
          <w:sz w:val="28"/>
          <w:szCs w:val="28"/>
        </w:rPr>
      </w:pPr>
    </w:p>
    <w:p w14:paraId="311CC6D1" w14:textId="77777777" w:rsidR="00C47AC8" w:rsidRDefault="00957B7F" w:rsidP="00C47AC8">
      <w:pPr>
        <w:pStyle w:val="BodyA"/>
        <w:spacing w:after="0"/>
        <w:rPr>
          <w:rFonts w:ascii="Verdana" w:hAnsi="Verdana"/>
          <w:sz w:val="28"/>
          <w:szCs w:val="28"/>
        </w:rPr>
      </w:pPr>
      <w:r>
        <w:rPr>
          <w:rFonts w:ascii="Verdana" w:hAnsi="Verdana"/>
          <w:b/>
          <w:bCs/>
          <w:sz w:val="28"/>
          <w:szCs w:val="28"/>
        </w:rPr>
        <w:t xml:space="preserve">Community Volunteer Service </w:t>
      </w:r>
      <w:r>
        <w:rPr>
          <w:rFonts w:ascii="Verdana" w:hAnsi="Verdana"/>
          <w:sz w:val="28"/>
          <w:szCs w:val="28"/>
        </w:rPr>
        <w:t>–</w:t>
      </w:r>
      <w:r>
        <w:t xml:space="preserve"> </w:t>
      </w:r>
      <w:r>
        <w:rPr>
          <w:rFonts w:ascii="Verdana" w:hAnsi="Verdana"/>
          <w:sz w:val="28"/>
          <w:szCs w:val="28"/>
        </w:rPr>
        <w:t xml:space="preserve">awarded to an individual who has provided dedicated and exemplary volunteer service, </w:t>
      </w:r>
    </w:p>
    <w:p w14:paraId="0AFB085C" w14:textId="78CF543E" w:rsidR="00EB5C20" w:rsidRDefault="00957B7F" w:rsidP="00C47AC8">
      <w:pPr>
        <w:pStyle w:val="BodyA"/>
        <w:spacing w:after="0"/>
        <w:rPr>
          <w:rFonts w:ascii="Verdana" w:eastAsia="Verdana" w:hAnsi="Verdana" w:cs="Verdana"/>
          <w:sz w:val="28"/>
          <w:szCs w:val="28"/>
        </w:rPr>
      </w:pPr>
      <w:r>
        <w:rPr>
          <w:rFonts w:ascii="Verdana" w:hAnsi="Verdana"/>
          <w:sz w:val="28"/>
          <w:szCs w:val="28"/>
        </w:rPr>
        <w:t>benefiting those who are blind and visually impaired in affiliation with a community organization or business. Examples include low vision support group leaders and individuals who</w:t>
      </w:r>
      <w:r w:rsidR="00C47AC8">
        <w:rPr>
          <w:rFonts w:ascii="Verdana" w:hAnsi="Verdana"/>
          <w:sz w:val="28"/>
          <w:szCs w:val="28"/>
        </w:rPr>
        <w:t xml:space="preserve"> ha</w:t>
      </w:r>
      <w:r>
        <w:rPr>
          <w:rFonts w:ascii="Verdana" w:hAnsi="Verdana"/>
          <w:sz w:val="28"/>
          <w:szCs w:val="28"/>
        </w:rPr>
        <w:t>ve successfully started and maintained innovative programs.</w:t>
      </w:r>
    </w:p>
    <w:p w14:paraId="5B7C6293" w14:textId="77777777" w:rsidR="00EB5C20" w:rsidRDefault="00EB5C20">
      <w:pPr>
        <w:pStyle w:val="BodyA"/>
        <w:spacing w:after="0"/>
      </w:pPr>
    </w:p>
    <w:p w14:paraId="4DDE813C" w14:textId="68256505" w:rsidR="00EB5C20" w:rsidRDefault="00957B7F">
      <w:pPr>
        <w:pStyle w:val="BodyA"/>
        <w:spacing w:after="0"/>
        <w:rPr>
          <w:rFonts w:ascii="Verdana" w:eastAsia="Verdana" w:hAnsi="Verdana" w:cs="Verdana"/>
          <w:sz w:val="28"/>
          <w:szCs w:val="28"/>
        </w:rPr>
      </w:pPr>
      <w:r>
        <w:rPr>
          <w:rFonts w:ascii="Verdana" w:hAnsi="Verdana"/>
          <w:b/>
          <w:bCs/>
          <w:sz w:val="28"/>
          <w:szCs w:val="28"/>
        </w:rPr>
        <w:t>Community Partnerships and Collaborations</w:t>
      </w:r>
      <w:r>
        <w:rPr>
          <w:rFonts w:ascii="Verdana" w:hAnsi="Verdana"/>
          <w:sz w:val="28"/>
          <w:szCs w:val="28"/>
        </w:rPr>
        <w:t xml:space="preserve"> – awarded to organizations who</w:t>
      </w:r>
      <w:r w:rsidR="00C47AC8">
        <w:rPr>
          <w:rFonts w:ascii="Verdana" w:hAnsi="Verdana"/>
          <w:sz w:val="28"/>
          <w:szCs w:val="28"/>
        </w:rPr>
        <w:t xml:space="preserve"> ha</w:t>
      </w:r>
      <w:r>
        <w:rPr>
          <w:rFonts w:ascii="Verdana" w:hAnsi="Verdana"/>
          <w:sz w:val="28"/>
          <w:szCs w:val="28"/>
        </w:rPr>
        <w:t>ve made significantly positive impacts for those living with vision loss. Examples include service organizations</w:t>
      </w:r>
      <w:r w:rsidR="00C47AC8">
        <w:rPr>
          <w:rFonts w:ascii="Verdana" w:hAnsi="Verdana"/>
          <w:sz w:val="28"/>
          <w:szCs w:val="28"/>
        </w:rPr>
        <w:t xml:space="preserve"> </w:t>
      </w:r>
      <w:r>
        <w:rPr>
          <w:rFonts w:ascii="Verdana" w:hAnsi="Verdana"/>
          <w:sz w:val="28"/>
          <w:szCs w:val="28"/>
        </w:rPr>
        <w:t xml:space="preserve">such as Lions Clubs, Rotary </w:t>
      </w:r>
      <w:proofErr w:type="gramStart"/>
      <w:r>
        <w:rPr>
          <w:rFonts w:ascii="Verdana" w:hAnsi="Verdana"/>
          <w:sz w:val="28"/>
          <w:szCs w:val="28"/>
        </w:rPr>
        <w:t>Clubs</w:t>
      </w:r>
      <w:proofErr w:type="gramEnd"/>
      <w:r>
        <w:rPr>
          <w:rFonts w:ascii="Verdana" w:hAnsi="Verdana"/>
          <w:sz w:val="28"/>
          <w:szCs w:val="28"/>
        </w:rPr>
        <w:t xml:space="preserve"> and special interest clubs/groups.</w:t>
      </w:r>
    </w:p>
    <w:p w14:paraId="6C10C0D9" w14:textId="77777777" w:rsidR="00EB5C20" w:rsidRDefault="00EB5C20">
      <w:pPr>
        <w:pStyle w:val="BodyA"/>
        <w:spacing w:after="0"/>
      </w:pPr>
    </w:p>
    <w:p w14:paraId="1D1BC8E5" w14:textId="77777777" w:rsidR="00C47AC8" w:rsidRDefault="00957B7F">
      <w:pPr>
        <w:pStyle w:val="BodyA"/>
        <w:spacing w:after="0"/>
        <w:rPr>
          <w:rFonts w:ascii="Verdana" w:hAnsi="Verdana"/>
          <w:sz w:val="28"/>
          <w:szCs w:val="28"/>
        </w:rPr>
      </w:pPr>
      <w:r>
        <w:rPr>
          <w:rFonts w:ascii="Verdana" w:hAnsi="Verdana"/>
          <w:b/>
          <w:bCs/>
          <w:sz w:val="28"/>
          <w:szCs w:val="28"/>
        </w:rPr>
        <w:t>Community Giving</w:t>
      </w:r>
      <w:r>
        <w:rPr>
          <w:rFonts w:ascii="Verdana" w:hAnsi="Verdana"/>
          <w:sz w:val="28"/>
          <w:szCs w:val="28"/>
        </w:rPr>
        <w:t xml:space="preserve"> – awarded to individuals or organizations who</w:t>
      </w:r>
      <w:r w:rsidR="00C47AC8">
        <w:rPr>
          <w:rFonts w:ascii="Verdana" w:hAnsi="Verdana"/>
          <w:sz w:val="28"/>
          <w:szCs w:val="28"/>
        </w:rPr>
        <w:t xml:space="preserve"> ha</w:t>
      </w:r>
      <w:r>
        <w:rPr>
          <w:rFonts w:ascii="Verdana" w:hAnsi="Verdana"/>
          <w:sz w:val="28"/>
          <w:szCs w:val="28"/>
        </w:rPr>
        <w:t>ve made financial contributions to the Wisconsin Council of the Blind &amp; Visually Impaired</w:t>
      </w:r>
      <w:r w:rsidR="00C47AC8">
        <w:rPr>
          <w:rFonts w:ascii="Verdana" w:hAnsi="Verdana"/>
          <w:sz w:val="28"/>
          <w:szCs w:val="28"/>
        </w:rPr>
        <w:t xml:space="preserve"> </w:t>
      </w:r>
      <w:r>
        <w:rPr>
          <w:rFonts w:ascii="Verdana" w:hAnsi="Verdana"/>
          <w:sz w:val="28"/>
          <w:szCs w:val="28"/>
        </w:rPr>
        <w:t xml:space="preserve">to support the fulfillment of </w:t>
      </w:r>
      <w:proofErr w:type="gramStart"/>
      <w:r>
        <w:rPr>
          <w:rFonts w:ascii="Verdana" w:hAnsi="Verdana"/>
          <w:sz w:val="28"/>
          <w:szCs w:val="28"/>
        </w:rPr>
        <w:t>our</w:t>
      </w:r>
      <w:proofErr w:type="gramEnd"/>
      <w:r>
        <w:rPr>
          <w:rFonts w:ascii="Verdana" w:hAnsi="Verdana"/>
          <w:sz w:val="28"/>
          <w:szCs w:val="28"/>
        </w:rPr>
        <w:t xml:space="preserve"> </w:t>
      </w:r>
    </w:p>
    <w:p w14:paraId="59C32DCE" w14:textId="3085EE82" w:rsidR="00EB5C20" w:rsidRDefault="00957B7F">
      <w:pPr>
        <w:pStyle w:val="BodyA"/>
        <w:spacing w:after="0"/>
        <w:rPr>
          <w:rFonts w:ascii="Verdana" w:eastAsia="Verdana" w:hAnsi="Verdana" w:cs="Verdana"/>
          <w:sz w:val="28"/>
          <w:szCs w:val="28"/>
        </w:rPr>
      </w:pPr>
      <w:r>
        <w:rPr>
          <w:rFonts w:ascii="Verdana" w:hAnsi="Verdana"/>
          <w:sz w:val="28"/>
          <w:szCs w:val="28"/>
        </w:rPr>
        <w:t xml:space="preserve">mission, as well as having a strong relationship with the Council and adhering to our core values. Candidates are chosen by the Council’s </w:t>
      </w:r>
      <w:r w:rsidR="005745CB" w:rsidRPr="00A81261">
        <w:rPr>
          <w:rFonts w:ascii="Verdana" w:hAnsi="Verdana"/>
          <w:sz w:val="28"/>
          <w:szCs w:val="28"/>
        </w:rPr>
        <w:t>Gratitude Work Group</w:t>
      </w:r>
      <w:r>
        <w:rPr>
          <w:rFonts w:ascii="Verdana" w:hAnsi="Verdana"/>
          <w:sz w:val="28"/>
          <w:szCs w:val="28"/>
        </w:rPr>
        <w:t>.</w:t>
      </w:r>
    </w:p>
    <w:p w14:paraId="2FC1241C" w14:textId="77777777" w:rsidR="00EB5C20" w:rsidRDefault="00EB5C20">
      <w:pPr>
        <w:pStyle w:val="BodyA"/>
        <w:spacing w:after="0"/>
        <w:rPr>
          <w:sz w:val="28"/>
          <w:szCs w:val="28"/>
        </w:rPr>
      </w:pPr>
    </w:p>
    <w:p w14:paraId="1F930BB5" w14:textId="77777777" w:rsidR="00EB5C20" w:rsidRDefault="00957B7F">
      <w:pPr>
        <w:pStyle w:val="BodyA"/>
        <w:spacing w:after="0"/>
        <w:rPr>
          <w:rFonts w:ascii="Verdana" w:eastAsia="Verdana" w:hAnsi="Verdana" w:cs="Verdana"/>
          <w:sz w:val="28"/>
          <w:szCs w:val="28"/>
        </w:rPr>
      </w:pPr>
      <w:r>
        <w:rPr>
          <w:rFonts w:ascii="Verdana" w:hAnsi="Verdana"/>
          <w:b/>
          <w:bCs/>
          <w:sz w:val="28"/>
          <w:szCs w:val="28"/>
        </w:rPr>
        <w:t xml:space="preserve">Exceptional Accommodations in Employment </w:t>
      </w:r>
      <w:r>
        <w:rPr>
          <w:rFonts w:ascii="Verdana" w:hAnsi="Verdana"/>
          <w:sz w:val="28"/>
          <w:szCs w:val="28"/>
        </w:rPr>
        <w:t>– awarded to employers with a strong commitment to hiring those who are blind or visually impaired and who support the success of these employees by providing exceptional accommodations.</w:t>
      </w:r>
    </w:p>
    <w:p w14:paraId="6734E7CF" w14:textId="77777777" w:rsidR="00EB5C20" w:rsidRDefault="00EB5C20">
      <w:pPr>
        <w:pStyle w:val="BodyA"/>
        <w:spacing w:after="0"/>
        <w:rPr>
          <w:rFonts w:ascii="Verdana" w:eastAsia="Verdana" w:hAnsi="Verdana" w:cs="Verdana"/>
          <w:sz w:val="28"/>
          <w:szCs w:val="28"/>
        </w:rPr>
      </w:pPr>
    </w:p>
    <w:p w14:paraId="0E478B65" w14:textId="77777777" w:rsidR="00C47AC8" w:rsidRDefault="00C47AC8">
      <w:pPr>
        <w:pStyle w:val="BodyA"/>
        <w:spacing w:after="0"/>
        <w:rPr>
          <w:rFonts w:ascii="Verdana" w:hAnsi="Verdana"/>
          <w:sz w:val="28"/>
          <w:szCs w:val="28"/>
        </w:rPr>
      </w:pPr>
      <w:r w:rsidRPr="00C47AC8">
        <w:rPr>
          <w:rFonts w:ascii="Verdana" w:hAnsi="Verdana"/>
          <w:b/>
          <w:bCs/>
          <w:sz w:val="28"/>
          <w:szCs w:val="28"/>
        </w:rPr>
        <w:t>Public Policy Award</w:t>
      </w:r>
      <w:r w:rsidR="00957B7F" w:rsidRPr="00C47AC8">
        <w:rPr>
          <w:rFonts w:ascii="Verdana" w:hAnsi="Verdana"/>
          <w:b/>
          <w:bCs/>
          <w:sz w:val="28"/>
          <w:szCs w:val="28"/>
        </w:rPr>
        <w:t xml:space="preserve"> </w:t>
      </w:r>
      <w:r w:rsidR="00957B7F" w:rsidRPr="00C47AC8">
        <w:rPr>
          <w:rFonts w:ascii="Verdana" w:hAnsi="Verdana"/>
          <w:sz w:val="28"/>
          <w:szCs w:val="28"/>
        </w:rPr>
        <w:t xml:space="preserve">– awarded to a </w:t>
      </w:r>
      <w:r w:rsidR="005745CB" w:rsidRPr="00C47AC8">
        <w:rPr>
          <w:rFonts w:ascii="Verdana" w:hAnsi="Verdana"/>
          <w:sz w:val="28"/>
          <w:szCs w:val="28"/>
        </w:rPr>
        <w:t xml:space="preserve">member of a state agency or </w:t>
      </w:r>
      <w:r w:rsidR="00957B7F" w:rsidRPr="00C47AC8">
        <w:rPr>
          <w:rFonts w:ascii="Verdana" w:hAnsi="Verdana"/>
          <w:sz w:val="28"/>
          <w:szCs w:val="28"/>
        </w:rPr>
        <w:t>legislator</w:t>
      </w:r>
      <w:r w:rsidR="005745CB" w:rsidRPr="00C47AC8">
        <w:rPr>
          <w:rFonts w:ascii="Verdana" w:hAnsi="Verdana"/>
          <w:sz w:val="28"/>
          <w:szCs w:val="28"/>
        </w:rPr>
        <w:t xml:space="preserve"> </w:t>
      </w:r>
      <w:r w:rsidR="00957B7F" w:rsidRPr="00C47AC8">
        <w:rPr>
          <w:rFonts w:ascii="Verdana" w:hAnsi="Verdana"/>
          <w:sz w:val="28"/>
          <w:szCs w:val="28"/>
        </w:rPr>
        <w:t xml:space="preserve">who has played an exemplary role in assisting the Council to advance our legislative priorities in transportation, </w:t>
      </w:r>
    </w:p>
    <w:p w14:paraId="6DBF4CB5" w14:textId="4DF6C099" w:rsidR="00EB5C20" w:rsidRPr="00C47AC8" w:rsidRDefault="00957B7F">
      <w:pPr>
        <w:pStyle w:val="BodyA"/>
        <w:spacing w:after="0"/>
        <w:rPr>
          <w:rFonts w:ascii="Verdana" w:hAnsi="Verdana"/>
          <w:sz w:val="28"/>
          <w:szCs w:val="28"/>
        </w:rPr>
      </w:pPr>
      <w:r w:rsidRPr="00C47AC8">
        <w:rPr>
          <w:rFonts w:ascii="Verdana" w:hAnsi="Verdana"/>
          <w:sz w:val="28"/>
          <w:szCs w:val="28"/>
        </w:rPr>
        <w:t>employment, education, healthcare/long</w:t>
      </w:r>
      <w:r w:rsidR="00C47AC8">
        <w:rPr>
          <w:rFonts w:ascii="Verdana" w:hAnsi="Verdana"/>
          <w:sz w:val="28"/>
          <w:szCs w:val="28"/>
        </w:rPr>
        <w:t xml:space="preserve"> </w:t>
      </w:r>
      <w:r w:rsidRPr="00C47AC8">
        <w:rPr>
          <w:rFonts w:ascii="Verdana" w:hAnsi="Verdana"/>
          <w:sz w:val="28"/>
          <w:szCs w:val="28"/>
        </w:rPr>
        <w:t xml:space="preserve">term care and civil rights. Candidates are chosen by the Council’s </w:t>
      </w:r>
      <w:r w:rsidR="00C47AC8">
        <w:rPr>
          <w:rFonts w:ascii="Verdana" w:hAnsi="Verdana"/>
          <w:sz w:val="28"/>
          <w:szCs w:val="28"/>
        </w:rPr>
        <w:t>Advocacy</w:t>
      </w:r>
      <w:r w:rsidRPr="00C47AC8">
        <w:rPr>
          <w:rFonts w:ascii="Verdana" w:hAnsi="Verdana"/>
          <w:sz w:val="28"/>
          <w:szCs w:val="28"/>
        </w:rPr>
        <w:t xml:space="preserve"> </w:t>
      </w:r>
      <w:r w:rsidR="005745CB" w:rsidRPr="00C47AC8">
        <w:rPr>
          <w:rFonts w:ascii="Verdana" w:hAnsi="Verdana"/>
          <w:sz w:val="28"/>
          <w:szCs w:val="28"/>
        </w:rPr>
        <w:t xml:space="preserve">Work Group. </w:t>
      </w:r>
    </w:p>
    <w:p w14:paraId="5DFE204D" w14:textId="77777777" w:rsidR="005745CB" w:rsidRPr="00C47AC8" w:rsidRDefault="005745CB">
      <w:pPr>
        <w:pStyle w:val="BodyA"/>
        <w:spacing w:after="0"/>
        <w:rPr>
          <w:rFonts w:ascii="Verdana" w:eastAsia="Verdana" w:hAnsi="Verdana" w:cs="Verdana"/>
          <w:sz w:val="28"/>
          <w:szCs w:val="28"/>
        </w:rPr>
      </w:pPr>
    </w:p>
    <w:p w14:paraId="6A7A6116" w14:textId="77777777" w:rsidR="00C47AC8" w:rsidRDefault="00C47AC8" w:rsidP="00C47AC8">
      <w:pPr>
        <w:pStyle w:val="BodyA"/>
        <w:spacing w:after="0"/>
        <w:rPr>
          <w:rFonts w:ascii="Verdana" w:hAnsi="Verdana"/>
          <w:sz w:val="28"/>
          <w:szCs w:val="28"/>
        </w:rPr>
      </w:pPr>
      <w:r>
        <w:rPr>
          <w:rFonts w:ascii="Verdana" w:hAnsi="Verdana"/>
          <w:b/>
          <w:bCs/>
          <w:sz w:val="28"/>
          <w:szCs w:val="28"/>
          <w:lang w:val="de-DE"/>
        </w:rPr>
        <w:t>Lifetime Service Award</w:t>
      </w:r>
      <w:r w:rsidR="00957B7F">
        <w:rPr>
          <w:rFonts w:ascii="Verdana" w:hAnsi="Verdana"/>
          <w:b/>
          <w:bCs/>
          <w:sz w:val="28"/>
          <w:szCs w:val="28"/>
          <w:lang w:val="de-DE"/>
        </w:rPr>
        <w:t xml:space="preserve"> </w:t>
      </w:r>
      <w:r w:rsidR="00957B7F">
        <w:rPr>
          <w:rFonts w:ascii="Verdana" w:hAnsi="Verdana"/>
          <w:sz w:val="28"/>
          <w:szCs w:val="28"/>
        </w:rPr>
        <w:t xml:space="preserve">– awarded </w:t>
      </w:r>
      <w:r>
        <w:rPr>
          <w:rFonts w:ascii="Verdana" w:hAnsi="Verdana"/>
          <w:sz w:val="28"/>
          <w:szCs w:val="28"/>
        </w:rPr>
        <w:t xml:space="preserve">to an individual </w:t>
      </w:r>
      <w:r w:rsidR="00957B7F">
        <w:rPr>
          <w:rFonts w:ascii="Verdana" w:hAnsi="Verdana"/>
          <w:sz w:val="28"/>
          <w:szCs w:val="28"/>
        </w:rPr>
        <w:t xml:space="preserve">for lifetime achievement for exemplary volunteer service in the blind and </w:t>
      </w:r>
    </w:p>
    <w:p w14:paraId="5EEEA939" w14:textId="06B50B2D" w:rsidR="00EB5C20" w:rsidRDefault="00957B7F" w:rsidP="00C47AC8">
      <w:pPr>
        <w:pStyle w:val="BodyA"/>
        <w:spacing w:after="0"/>
        <w:rPr>
          <w:rFonts w:ascii="Verdana" w:eastAsia="Verdana" w:hAnsi="Verdana" w:cs="Verdana"/>
          <w:sz w:val="28"/>
          <w:szCs w:val="28"/>
        </w:rPr>
      </w:pPr>
      <w:r>
        <w:rPr>
          <w:rFonts w:ascii="Verdana" w:hAnsi="Verdana"/>
          <w:sz w:val="28"/>
          <w:szCs w:val="28"/>
        </w:rPr>
        <w:t>visually impaired community. This award differs from the other volunteer service award in scope and longevity.</w:t>
      </w:r>
    </w:p>
    <w:p w14:paraId="04DED816" w14:textId="77777777" w:rsidR="00EB5C20" w:rsidRDefault="00EB5C20">
      <w:pPr>
        <w:pStyle w:val="BodyA"/>
        <w:suppressAutoHyphens/>
        <w:spacing w:after="0" w:line="276" w:lineRule="auto"/>
        <w:rPr>
          <w:rFonts w:ascii="Verdana" w:eastAsia="Verdana" w:hAnsi="Verdana" w:cs="Verdana"/>
          <w:sz w:val="28"/>
          <w:szCs w:val="28"/>
        </w:rPr>
      </w:pPr>
    </w:p>
    <w:p w14:paraId="74147870" w14:textId="77777777" w:rsidR="00EB5C20" w:rsidRDefault="00957B7F">
      <w:pPr>
        <w:pStyle w:val="BodyA"/>
        <w:suppressAutoHyphens/>
        <w:spacing w:after="0" w:line="276" w:lineRule="auto"/>
        <w:rPr>
          <w:rFonts w:ascii="Verdana" w:eastAsia="Verdana" w:hAnsi="Verdana" w:cs="Verdana"/>
          <w:sz w:val="28"/>
          <w:szCs w:val="28"/>
        </w:rPr>
      </w:pPr>
      <w:r>
        <w:rPr>
          <w:rFonts w:ascii="Verdana" w:hAnsi="Verdana"/>
          <w:sz w:val="28"/>
          <w:szCs w:val="28"/>
        </w:rPr>
        <w:t>Guidelines for submissions:</w:t>
      </w:r>
    </w:p>
    <w:p w14:paraId="505D6695" w14:textId="77777777" w:rsidR="00EB5C20" w:rsidRDefault="00EB5C20">
      <w:pPr>
        <w:pStyle w:val="BodyA"/>
        <w:suppressAutoHyphens/>
        <w:spacing w:after="0" w:line="276" w:lineRule="auto"/>
        <w:rPr>
          <w:rFonts w:ascii="Verdana" w:eastAsia="Verdana" w:hAnsi="Verdana" w:cs="Verdana"/>
          <w:sz w:val="28"/>
          <w:szCs w:val="28"/>
        </w:rPr>
      </w:pPr>
    </w:p>
    <w:p w14:paraId="2A3552BF" w14:textId="6BE31A2E" w:rsidR="00EB5C20" w:rsidRDefault="00957B7F">
      <w:pPr>
        <w:pStyle w:val="ListParagraph"/>
        <w:numPr>
          <w:ilvl w:val="0"/>
          <w:numId w:val="2"/>
        </w:numPr>
        <w:suppressAutoHyphens/>
        <w:spacing w:after="0" w:line="276" w:lineRule="auto"/>
        <w:rPr>
          <w:rFonts w:ascii="Verdana" w:hAnsi="Verdana"/>
          <w:sz w:val="28"/>
          <w:szCs w:val="28"/>
        </w:rPr>
      </w:pPr>
      <w:r>
        <w:rPr>
          <w:rFonts w:ascii="Verdana" w:hAnsi="Verdana"/>
          <w:sz w:val="28"/>
          <w:szCs w:val="28"/>
        </w:rPr>
        <w:t xml:space="preserve"> A completed nomination form, in MS Word or </w:t>
      </w:r>
      <w:proofErr w:type="gramStart"/>
      <w:r>
        <w:rPr>
          <w:rFonts w:ascii="Verdana" w:hAnsi="Verdana"/>
          <w:sz w:val="28"/>
          <w:szCs w:val="28"/>
        </w:rPr>
        <w:t>other</w:t>
      </w:r>
      <w:proofErr w:type="gramEnd"/>
      <w:r>
        <w:rPr>
          <w:rFonts w:ascii="Verdana" w:hAnsi="Verdana"/>
          <w:sz w:val="28"/>
          <w:szCs w:val="28"/>
        </w:rPr>
        <w:t xml:space="preserve"> similar format, for each nominee must be </w:t>
      </w:r>
      <w:r w:rsidR="00C704DD">
        <w:rPr>
          <w:rFonts w:ascii="Verdana" w:hAnsi="Verdana"/>
          <w:sz w:val="28"/>
          <w:szCs w:val="28"/>
        </w:rPr>
        <w:t xml:space="preserve">sent to </w:t>
      </w:r>
      <w:hyperlink r:id="rId7" w:history="1">
        <w:r w:rsidR="008C773B" w:rsidRPr="00482DFD">
          <w:rPr>
            <w:rStyle w:val="Hyperlink1"/>
          </w:rPr>
          <w:t>LWerbeckes@WCBlind.org</w:t>
        </w:r>
      </w:hyperlink>
      <w:r w:rsidR="00C704DD">
        <w:rPr>
          <w:rFonts w:ascii="Verdana" w:hAnsi="Verdana"/>
          <w:sz w:val="28"/>
          <w:szCs w:val="28"/>
        </w:rPr>
        <w:t xml:space="preserve"> by</w:t>
      </w:r>
      <w:r>
        <w:rPr>
          <w:rFonts w:ascii="Verdana" w:hAnsi="Verdana"/>
          <w:sz w:val="28"/>
          <w:szCs w:val="28"/>
        </w:rPr>
        <w:t xml:space="preserve"> </w:t>
      </w:r>
      <w:r w:rsidRPr="00C47AC8">
        <w:rPr>
          <w:rFonts w:ascii="Verdana" w:hAnsi="Verdana"/>
          <w:b/>
          <w:bCs/>
          <w:sz w:val="28"/>
          <w:szCs w:val="28"/>
        </w:rPr>
        <w:t>Friday, April 1</w:t>
      </w:r>
      <w:r w:rsidR="005745CB" w:rsidRPr="00C47AC8">
        <w:rPr>
          <w:rFonts w:ascii="Verdana" w:hAnsi="Verdana"/>
          <w:b/>
          <w:bCs/>
          <w:sz w:val="28"/>
          <w:szCs w:val="28"/>
        </w:rPr>
        <w:t>6</w:t>
      </w:r>
      <w:r w:rsidRPr="00C47AC8">
        <w:rPr>
          <w:rFonts w:ascii="Verdana" w:hAnsi="Verdana"/>
          <w:b/>
          <w:bCs/>
          <w:sz w:val="28"/>
          <w:szCs w:val="28"/>
        </w:rPr>
        <w:t>, 202</w:t>
      </w:r>
      <w:r w:rsidR="005745CB" w:rsidRPr="00C47AC8">
        <w:rPr>
          <w:rFonts w:ascii="Verdana" w:hAnsi="Verdana"/>
          <w:b/>
          <w:bCs/>
          <w:sz w:val="28"/>
          <w:szCs w:val="28"/>
        </w:rPr>
        <w:t>1</w:t>
      </w:r>
      <w:r w:rsidR="00C704DD">
        <w:rPr>
          <w:rFonts w:ascii="Verdana" w:hAnsi="Verdana"/>
          <w:b/>
          <w:bCs/>
          <w:sz w:val="28"/>
          <w:szCs w:val="28"/>
        </w:rPr>
        <w:t xml:space="preserve">. </w:t>
      </w:r>
      <w:r w:rsidR="00C704DD">
        <w:rPr>
          <w:rFonts w:ascii="Verdana" w:hAnsi="Verdana"/>
          <w:sz w:val="28"/>
          <w:szCs w:val="28"/>
        </w:rPr>
        <w:t>The</w:t>
      </w:r>
      <w:r>
        <w:rPr>
          <w:rStyle w:val="None"/>
          <w:rFonts w:ascii="Verdana" w:hAnsi="Verdana"/>
          <w:sz w:val="28"/>
          <w:szCs w:val="28"/>
        </w:rPr>
        <w:t xml:space="preserve"> nomination form follows these instructions.</w:t>
      </w:r>
    </w:p>
    <w:p w14:paraId="5AB44373" w14:textId="77777777" w:rsidR="00EB5C20" w:rsidRDefault="00957B7F">
      <w:pPr>
        <w:pStyle w:val="ListParagraph"/>
        <w:numPr>
          <w:ilvl w:val="0"/>
          <w:numId w:val="2"/>
        </w:numPr>
        <w:suppressAutoHyphens/>
        <w:spacing w:after="0" w:line="276" w:lineRule="auto"/>
        <w:rPr>
          <w:rFonts w:ascii="Verdana" w:hAnsi="Verdana"/>
          <w:sz w:val="28"/>
          <w:szCs w:val="28"/>
        </w:rPr>
      </w:pPr>
      <w:r>
        <w:rPr>
          <w:rStyle w:val="None"/>
          <w:rFonts w:ascii="Verdana" w:hAnsi="Verdana"/>
          <w:sz w:val="28"/>
          <w:szCs w:val="28"/>
        </w:rPr>
        <w:t xml:space="preserve"> Nominees can include individuals and businesses, </w:t>
      </w:r>
      <w:proofErr w:type="gramStart"/>
      <w:r>
        <w:rPr>
          <w:rStyle w:val="None"/>
          <w:rFonts w:ascii="Verdana" w:hAnsi="Verdana"/>
          <w:sz w:val="28"/>
          <w:szCs w:val="28"/>
        </w:rPr>
        <w:t>organizations</w:t>
      </w:r>
      <w:proofErr w:type="gramEnd"/>
      <w:r>
        <w:rPr>
          <w:rStyle w:val="None"/>
          <w:rFonts w:ascii="Verdana" w:hAnsi="Verdana"/>
          <w:sz w:val="28"/>
          <w:szCs w:val="28"/>
        </w:rPr>
        <w:t xml:space="preserve"> or agencies whose primary mission is not serving the blind and visually impaired. For example, organizations whose mission is to employ people who are blind and visually impaired do not qualify for an award.</w:t>
      </w:r>
    </w:p>
    <w:p w14:paraId="508C795A" w14:textId="77777777" w:rsidR="00EB5C20" w:rsidRDefault="00957B7F">
      <w:pPr>
        <w:pStyle w:val="ListParagraph"/>
        <w:numPr>
          <w:ilvl w:val="0"/>
          <w:numId w:val="2"/>
        </w:numPr>
        <w:suppressAutoHyphens/>
        <w:spacing w:after="0" w:line="276" w:lineRule="auto"/>
        <w:rPr>
          <w:rFonts w:ascii="Verdana" w:hAnsi="Verdana"/>
          <w:sz w:val="28"/>
          <w:szCs w:val="28"/>
        </w:rPr>
      </w:pPr>
      <w:r>
        <w:rPr>
          <w:rStyle w:val="None"/>
          <w:rFonts w:ascii="Verdana" w:hAnsi="Verdana"/>
          <w:sz w:val="28"/>
          <w:szCs w:val="28"/>
        </w:rPr>
        <w:t xml:space="preserve"> All nominees must have helped to promote the dignity and empowerment of people who are blind and visually impaired within the state of Wisconsin.</w:t>
      </w:r>
    </w:p>
    <w:p w14:paraId="38186516" w14:textId="44CB0B95" w:rsidR="00EB5C20" w:rsidRDefault="00957B7F">
      <w:pPr>
        <w:pStyle w:val="ListParagraph"/>
        <w:numPr>
          <w:ilvl w:val="0"/>
          <w:numId w:val="2"/>
        </w:numPr>
        <w:suppressAutoHyphens/>
        <w:spacing w:after="0" w:line="276" w:lineRule="auto"/>
        <w:rPr>
          <w:rFonts w:ascii="Verdana" w:hAnsi="Verdana"/>
          <w:sz w:val="28"/>
          <w:szCs w:val="28"/>
        </w:rPr>
      </w:pPr>
      <w:r>
        <w:rPr>
          <w:rStyle w:val="None"/>
          <w:rFonts w:ascii="Verdana" w:hAnsi="Verdana"/>
          <w:sz w:val="28"/>
          <w:szCs w:val="28"/>
        </w:rPr>
        <w:t xml:space="preserve"> All nominations are reviewed by the </w:t>
      </w:r>
      <w:r w:rsidRPr="00C47AC8">
        <w:rPr>
          <w:rStyle w:val="None"/>
          <w:rFonts w:ascii="Verdana" w:hAnsi="Verdana"/>
          <w:sz w:val="28"/>
          <w:szCs w:val="28"/>
        </w:rPr>
        <w:t xml:space="preserve">Awards </w:t>
      </w:r>
      <w:r w:rsidR="005745CB" w:rsidRPr="00C47AC8">
        <w:rPr>
          <w:rStyle w:val="None"/>
          <w:rFonts w:ascii="Verdana" w:hAnsi="Verdana"/>
          <w:sz w:val="28"/>
          <w:szCs w:val="28"/>
        </w:rPr>
        <w:t>Work Group</w:t>
      </w:r>
      <w:r>
        <w:rPr>
          <w:rStyle w:val="None"/>
          <w:rFonts w:ascii="Verdana" w:hAnsi="Verdana"/>
          <w:sz w:val="28"/>
          <w:szCs w:val="28"/>
        </w:rPr>
        <w:t xml:space="preserve"> of WCBVI. </w:t>
      </w:r>
    </w:p>
    <w:p w14:paraId="1AEACC58" w14:textId="760E816D" w:rsidR="00EB5C20" w:rsidRDefault="00957B7F">
      <w:pPr>
        <w:pStyle w:val="ListParagraph"/>
        <w:numPr>
          <w:ilvl w:val="0"/>
          <w:numId w:val="2"/>
        </w:numPr>
        <w:suppressAutoHyphens/>
        <w:spacing w:after="0" w:line="276" w:lineRule="auto"/>
        <w:rPr>
          <w:rFonts w:ascii="Verdana" w:hAnsi="Verdana"/>
          <w:sz w:val="28"/>
          <w:szCs w:val="28"/>
        </w:rPr>
      </w:pPr>
      <w:r>
        <w:rPr>
          <w:rStyle w:val="None"/>
          <w:rFonts w:ascii="Verdana" w:hAnsi="Verdana"/>
          <w:sz w:val="28"/>
          <w:szCs w:val="28"/>
        </w:rPr>
        <w:t xml:space="preserve"> The </w:t>
      </w:r>
      <w:r w:rsidR="00C47AC8">
        <w:rPr>
          <w:rStyle w:val="None"/>
          <w:rFonts w:ascii="Verdana" w:hAnsi="Verdana"/>
          <w:sz w:val="28"/>
          <w:szCs w:val="28"/>
        </w:rPr>
        <w:t>Awards Work Group</w:t>
      </w:r>
      <w:r>
        <w:rPr>
          <w:rStyle w:val="None"/>
          <w:rFonts w:ascii="Verdana" w:hAnsi="Verdana"/>
          <w:sz w:val="28"/>
          <w:szCs w:val="28"/>
        </w:rPr>
        <w:t xml:space="preserve"> will decide which</w:t>
      </w:r>
      <w:r w:rsidR="00C704DD">
        <w:rPr>
          <w:rStyle w:val="None"/>
          <w:rFonts w:ascii="Verdana" w:hAnsi="Verdana"/>
          <w:sz w:val="28"/>
          <w:szCs w:val="28"/>
        </w:rPr>
        <w:t xml:space="preserve"> </w:t>
      </w:r>
      <w:r>
        <w:rPr>
          <w:rStyle w:val="None"/>
          <w:rFonts w:ascii="Verdana" w:hAnsi="Verdana"/>
          <w:sz w:val="28"/>
          <w:szCs w:val="28"/>
        </w:rPr>
        <w:t xml:space="preserve">nominees will be selected for </w:t>
      </w:r>
      <w:r w:rsidR="009660FC">
        <w:rPr>
          <w:rStyle w:val="None"/>
          <w:rFonts w:ascii="Verdana" w:hAnsi="Verdana"/>
          <w:sz w:val="28"/>
          <w:szCs w:val="28"/>
        </w:rPr>
        <w:t>these</w:t>
      </w:r>
      <w:r w:rsidR="00C47AC8">
        <w:rPr>
          <w:rStyle w:val="None"/>
          <w:rFonts w:ascii="Verdana" w:hAnsi="Verdana"/>
          <w:sz w:val="28"/>
          <w:szCs w:val="28"/>
        </w:rPr>
        <w:t xml:space="preserve"> excellence </w:t>
      </w:r>
      <w:r>
        <w:rPr>
          <w:rStyle w:val="None"/>
          <w:rFonts w:ascii="Verdana" w:hAnsi="Verdana"/>
          <w:sz w:val="28"/>
          <w:szCs w:val="28"/>
        </w:rPr>
        <w:t>award</w:t>
      </w:r>
      <w:r w:rsidR="009660FC">
        <w:rPr>
          <w:rStyle w:val="None"/>
          <w:rFonts w:ascii="Verdana" w:hAnsi="Verdana"/>
          <w:sz w:val="28"/>
          <w:szCs w:val="28"/>
        </w:rPr>
        <w:t>s</w:t>
      </w:r>
      <w:r>
        <w:rPr>
          <w:rStyle w:val="None"/>
          <w:rFonts w:ascii="Verdana" w:hAnsi="Verdana"/>
          <w:sz w:val="28"/>
          <w:szCs w:val="28"/>
        </w:rPr>
        <w:t>.</w:t>
      </w:r>
    </w:p>
    <w:p w14:paraId="3CAE0D28" w14:textId="6BF2ACB5" w:rsidR="00EB5C20" w:rsidRDefault="00957B7F">
      <w:pPr>
        <w:pStyle w:val="ListParagraph"/>
        <w:numPr>
          <w:ilvl w:val="0"/>
          <w:numId w:val="2"/>
        </w:numPr>
        <w:suppressAutoHyphens/>
        <w:spacing w:after="0" w:line="276" w:lineRule="auto"/>
        <w:rPr>
          <w:rFonts w:ascii="Verdana" w:hAnsi="Verdana"/>
          <w:sz w:val="28"/>
          <w:szCs w:val="28"/>
        </w:rPr>
      </w:pPr>
      <w:r>
        <w:rPr>
          <w:rStyle w:val="None"/>
          <w:rFonts w:ascii="Verdana" w:hAnsi="Verdana"/>
          <w:sz w:val="28"/>
          <w:szCs w:val="28"/>
        </w:rPr>
        <w:lastRenderedPageBreak/>
        <w:t xml:space="preserve"> If a nominee is in consideration for the </w:t>
      </w:r>
      <w:r w:rsidR="009660FC">
        <w:rPr>
          <w:rStyle w:val="None"/>
          <w:rFonts w:ascii="Verdana" w:hAnsi="Verdana"/>
          <w:sz w:val="28"/>
          <w:szCs w:val="28"/>
        </w:rPr>
        <w:t xml:space="preserve">Lifetime </w:t>
      </w:r>
      <w:r w:rsidR="009660FC" w:rsidRPr="009660FC">
        <w:rPr>
          <w:rStyle w:val="None"/>
          <w:rFonts w:ascii="Verdana" w:hAnsi="Verdana"/>
          <w:sz w:val="28"/>
          <w:szCs w:val="28"/>
        </w:rPr>
        <w:t>Service</w:t>
      </w:r>
      <w:r w:rsidR="005745CB" w:rsidRPr="009660FC">
        <w:rPr>
          <w:rStyle w:val="None"/>
          <w:rFonts w:ascii="Verdana" w:hAnsi="Verdana"/>
          <w:sz w:val="28"/>
          <w:szCs w:val="28"/>
        </w:rPr>
        <w:t xml:space="preserve"> Award</w:t>
      </w:r>
      <w:r w:rsidR="009660FC">
        <w:rPr>
          <w:rStyle w:val="None"/>
          <w:rFonts w:ascii="Verdana" w:hAnsi="Verdana"/>
          <w:sz w:val="28"/>
          <w:szCs w:val="28"/>
        </w:rPr>
        <w:t xml:space="preserve">, </w:t>
      </w:r>
      <w:r>
        <w:rPr>
          <w:rStyle w:val="None"/>
          <w:rFonts w:ascii="Verdana" w:hAnsi="Verdana"/>
          <w:sz w:val="28"/>
          <w:szCs w:val="28"/>
        </w:rPr>
        <w:t xml:space="preserve">the </w:t>
      </w:r>
      <w:r w:rsidR="009660FC">
        <w:rPr>
          <w:rStyle w:val="None"/>
          <w:rFonts w:ascii="Verdana" w:hAnsi="Verdana"/>
          <w:sz w:val="28"/>
          <w:szCs w:val="28"/>
        </w:rPr>
        <w:t>work group</w:t>
      </w:r>
      <w:r>
        <w:rPr>
          <w:rStyle w:val="None"/>
          <w:rFonts w:ascii="Verdana" w:hAnsi="Verdana"/>
          <w:sz w:val="28"/>
          <w:szCs w:val="28"/>
        </w:rPr>
        <w:t xml:space="preserve"> will contact the nominator to ask for additional references.</w:t>
      </w:r>
    </w:p>
    <w:p w14:paraId="7C3B926A" w14:textId="55C58859" w:rsidR="00EB5C20" w:rsidRDefault="00957B7F">
      <w:pPr>
        <w:pStyle w:val="ListParagraph"/>
        <w:numPr>
          <w:ilvl w:val="0"/>
          <w:numId w:val="2"/>
        </w:numPr>
        <w:suppressAutoHyphens/>
        <w:spacing w:after="0" w:line="276" w:lineRule="auto"/>
        <w:rPr>
          <w:rFonts w:ascii="Verdana" w:hAnsi="Verdana"/>
          <w:sz w:val="28"/>
          <w:szCs w:val="28"/>
        </w:rPr>
      </w:pPr>
      <w:r>
        <w:rPr>
          <w:rStyle w:val="None"/>
          <w:rFonts w:ascii="Verdana" w:hAnsi="Verdana"/>
          <w:sz w:val="28"/>
          <w:szCs w:val="28"/>
        </w:rPr>
        <w:t xml:space="preserve"> Anyone nominating an individual or organization</w:t>
      </w:r>
      <w:r w:rsidR="009660FC">
        <w:rPr>
          <w:rStyle w:val="None"/>
          <w:rFonts w:ascii="Verdana" w:hAnsi="Verdana"/>
          <w:sz w:val="28"/>
          <w:szCs w:val="28"/>
        </w:rPr>
        <w:t xml:space="preserve"> </w:t>
      </w:r>
      <w:r>
        <w:rPr>
          <w:rStyle w:val="None"/>
          <w:rFonts w:ascii="Verdana" w:hAnsi="Verdana"/>
          <w:sz w:val="28"/>
          <w:szCs w:val="28"/>
        </w:rPr>
        <w:t>will be notified of their nominee’s standing</w:t>
      </w:r>
      <w:r w:rsidR="009660FC">
        <w:rPr>
          <w:rStyle w:val="None"/>
          <w:rFonts w:ascii="Verdana" w:hAnsi="Verdana"/>
          <w:sz w:val="28"/>
          <w:szCs w:val="28"/>
        </w:rPr>
        <w:t>. Award</w:t>
      </w:r>
      <w:r>
        <w:rPr>
          <w:rStyle w:val="None"/>
          <w:rFonts w:ascii="Verdana" w:hAnsi="Verdana"/>
          <w:sz w:val="28"/>
          <w:szCs w:val="28"/>
        </w:rPr>
        <w:t xml:space="preserve"> recipients will also be notified.</w:t>
      </w:r>
    </w:p>
    <w:p w14:paraId="33A79DEF" w14:textId="0360C47E" w:rsidR="00EB5C20" w:rsidRPr="009660FC" w:rsidRDefault="00957B7F" w:rsidP="009660FC">
      <w:pPr>
        <w:pStyle w:val="ListParagraph"/>
        <w:numPr>
          <w:ilvl w:val="0"/>
          <w:numId w:val="2"/>
        </w:numPr>
        <w:suppressAutoHyphens/>
        <w:spacing w:after="0" w:line="276" w:lineRule="auto"/>
        <w:rPr>
          <w:rStyle w:val="None"/>
          <w:rFonts w:ascii="Verdana" w:eastAsia="Verdana" w:hAnsi="Verdana" w:cs="Verdana"/>
          <w:sz w:val="28"/>
          <w:szCs w:val="28"/>
        </w:rPr>
      </w:pPr>
      <w:r w:rsidRPr="009660FC">
        <w:rPr>
          <w:rStyle w:val="None"/>
          <w:rFonts w:ascii="Verdana" w:hAnsi="Verdana"/>
          <w:sz w:val="28"/>
          <w:szCs w:val="28"/>
        </w:rPr>
        <w:t xml:space="preserve"> Award recipients and their nominators are invited to the Council’s annual </w:t>
      </w:r>
      <w:r w:rsidR="009660FC" w:rsidRPr="009660FC">
        <w:rPr>
          <w:rStyle w:val="None"/>
          <w:rFonts w:ascii="Verdana" w:hAnsi="Verdana"/>
          <w:sz w:val="28"/>
          <w:szCs w:val="28"/>
        </w:rPr>
        <w:t xml:space="preserve">Excellence </w:t>
      </w:r>
      <w:r w:rsidRPr="009660FC">
        <w:rPr>
          <w:rStyle w:val="None"/>
          <w:rFonts w:ascii="Verdana" w:hAnsi="Verdana"/>
          <w:sz w:val="28"/>
          <w:szCs w:val="28"/>
        </w:rPr>
        <w:t xml:space="preserve">Awards and Scholarship </w:t>
      </w:r>
      <w:r w:rsidR="0013085A" w:rsidRPr="009660FC">
        <w:rPr>
          <w:rStyle w:val="None"/>
          <w:rFonts w:ascii="Verdana" w:hAnsi="Verdana"/>
          <w:sz w:val="28"/>
          <w:szCs w:val="28"/>
        </w:rPr>
        <w:t xml:space="preserve">virtual event on a date to be determined. </w:t>
      </w:r>
    </w:p>
    <w:p w14:paraId="325EC7E7" w14:textId="77777777" w:rsidR="009660FC" w:rsidRPr="009660FC" w:rsidRDefault="009660FC" w:rsidP="009660FC">
      <w:pPr>
        <w:pStyle w:val="ListParagraph"/>
        <w:suppressAutoHyphens/>
        <w:spacing w:after="0" w:line="276" w:lineRule="auto"/>
        <w:ind w:left="288"/>
        <w:rPr>
          <w:rStyle w:val="None"/>
          <w:rFonts w:ascii="Verdana" w:eastAsia="Verdana" w:hAnsi="Verdana" w:cs="Verdana"/>
          <w:sz w:val="28"/>
          <w:szCs w:val="28"/>
        </w:rPr>
      </w:pPr>
    </w:p>
    <w:p w14:paraId="4062AD4B" w14:textId="3EAC6099" w:rsidR="00EB5C20" w:rsidRDefault="00957B7F">
      <w:pPr>
        <w:pStyle w:val="BodyA"/>
        <w:suppressAutoHyphens/>
        <w:spacing w:after="0" w:line="276" w:lineRule="auto"/>
        <w:rPr>
          <w:rStyle w:val="None"/>
          <w:rFonts w:ascii="Verdana" w:eastAsia="Verdana" w:hAnsi="Verdana" w:cs="Verdana"/>
          <w:sz w:val="28"/>
          <w:szCs w:val="28"/>
        </w:rPr>
      </w:pPr>
      <w:r>
        <w:rPr>
          <w:rStyle w:val="None"/>
          <w:rFonts w:ascii="Verdana" w:hAnsi="Verdana"/>
          <w:sz w:val="28"/>
          <w:szCs w:val="28"/>
        </w:rPr>
        <w:t xml:space="preserve">If you have any questions, please contact Denise Jess, CEO/Executive Director at </w:t>
      </w:r>
      <w:hyperlink r:id="rId8" w:history="1">
        <w:r w:rsidR="00482DFD">
          <w:rPr>
            <w:rStyle w:val="Hyperlink1"/>
          </w:rPr>
          <w:t>DJ</w:t>
        </w:r>
        <w:r>
          <w:rPr>
            <w:rStyle w:val="Hyperlink1"/>
          </w:rPr>
          <w:t>ess@</w:t>
        </w:r>
        <w:r w:rsidR="00482DFD">
          <w:rPr>
            <w:rStyle w:val="Hyperlink1"/>
          </w:rPr>
          <w:t>WCB</w:t>
        </w:r>
        <w:r>
          <w:rPr>
            <w:rStyle w:val="Hyperlink1"/>
          </w:rPr>
          <w:t>lind.org</w:t>
        </w:r>
      </w:hyperlink>
      <w:r>
        <w:rPr>
          <w:rStyle w:val="None"/>
          <w:rFonts w:ascii="Verdana" w:hAnsi="Verdana"/>
          <w:sz w:val="28"/>
          <w:szCs w:val="28"/>
        </w:rPr>
        <w:t xml:space="preserve"> or 1-800-783-5213.</w:t>
      </w:r>
    </w:p>
    <w:p w14:paraId="249EFD6D" w14:textId="77777777" w:rsidR="00EB5C20" w:rsidRDefault="00EB5C20">
      <w:pPr>
        <w:pStyle w:val="BodyA"/>
        <w:suppressAutoHyphens/>
        <w:spacing w:after="0" w:line="276" w:lineRule="auto"/>
        <w:rPr>
          <w:rStyle w:val="None"/>
          <w:rFonts w:ascii="Verdana" w:eastAsia="Verdana" w:hAnsi="Verdana" w:cs="Verdana"/>
          <w:sz w:val="28"/>
          <w:szCs w:val="28"/>
        </w:rPr>
      </w:pPr>
    </w:p>
    <w:p w14:paraId="026CF6A6" w14:textId="77777777" w:rsidR="00EB5C20" w:rsidRDefault="00EB5C20">
      <w:pPr>
        <w:pStyle w:val="BodyA"/>
        <w:suppressAutoHyphens/>
        <w:spacing w:after="0" w:line="276" w:lineRule="auto"/>
        <w:rPr>
          <w:rStyle w:val="None"/>
          <w:rFonts w:ascii="Verdana" w:eastAsia="Verdana" w:hAnsi="Verdana" w:cs="Verdana"/>
          <w:sz w:val="28"/>
          <w:szCs w:val="28"/>
        </w:rPr>
      </w:pPr>
    </w:p>
    <w:p w14:paraId="293EECB0" w14:textId="77777777" w:rsidR="00EB5C20" w:rsidRDefault="00957B7F">
      <w:pPr>
        <w:pStyle w:val="BodyA"/>
        <w:spacing w:after="0"/>
        <w:jc w:val="center"/>
      </w:pPr>
      <w:r>
        <w:rPr>
          <w:rStyle w:val="None"/>
          <w:rFonts w:ascii="Arial Unicode MS" w:hAnsi="Arial Unicode MS"/>
          <w:sz w:val="28"/>
          <w:szCs w:val="28"/>
        </w:rPr>
        <w:br w:type="page"/>
      </w:r>
    </w:p>
    <w:p w14:paraId="6E0AE01F" w14:textId="77777777" w:rsidR="00EB5C20" w:rsidRDefault="00957B7F">
      <w:pPr>
        <w:pStyle w:val="BodyA"/>
        <w:suppressAutoHyphens/>
        <w:spacing w:after="0" w:line="276" w:lineRule="auto"/>
        <w:jc w:val="center"/>
        <w:rPr>
          <w:rStyle w:val="None"/>
          <w:rFonts w:ascii="Verdana" w:eastAsia="Verdana" w:hAnsi="Verdana" w:cs="Verdana"/>
          <w:b/>
          <w:bCs/>
          <w:sz w:val="28"/>
          <w:szCs w:val="28"/>
        </w:rPr>
      </w:pPr>
      <w:r>
        <w:rPr>
          <w:rStyle w:val="None"/>
          <w:rFonts w:ascii="Verdana" w:hAnsi="Verdana"/>
          <w:b/>
          <w:bCs/>
          <w:sz w:val="28"/>
          <w:szCs w:val="28"/>
        </w:rPr>
        <w:lastRenderedPageBreak/>
        <w:t>Wisconsin Council of the Blind &amp; Visually Impaired</w:t>
      </w:r>
    </w:p>
    <w:p w14:paraId="32450158" w14:textId="745C6078" w:rsidR="00EB5C20" w:rsidRDefault="00957B7F">
      <w:pPr>
        <w:pStyle w:val="BodyA"/>
        <w:suppressAutoHyphens/>
        <w:spacing w:after="200" w:line="276" w:lineRule="auto"/>
        <w:jc w:val="center"/>
        <w:rPr>
          <w:rStyle w:val="None"/>
          <w:rFonts w:ascii="Verdana" w:eastAsia="Verdana" w:hAnsi="Verdana" w:cs="Verdana"/>
          <w:b/>
          <w:bCs/>
          <w:sz w:val="28"/>
          <w:szCs w:val="28"/>
        </w:rPr>
      </w:pPr>
      <w:r>
        <w:rPr>
          <w:rStyle w:val="None"/>
          <w:rFonts w:ascii="Verdana" w:hAnsi="Verdana"/>
          <w:b/>
          <w:bCs/>
          <w:sz w:val="28"/>
          <w:szCs w:val="28"/>
        </w:rPr>
        <w:t>202</w:t>
      </w:r>
      <w:r w:rsidR="0013085A">
        <w:rPr>
          <w:rStyle w:val="None"/>
          <w:rFonts w:ascii="Verdana" w:hAnsi="Verdana"/>
          <w:b/>
          <w:bCs/>
          <w:sz w:val="28"/>
          <w:szCs w:val="28"/>
        </w:rPr>
        <w:t>1</w:t>
      </w:r>
      <w:r>
        <w:rPr>
          <w:rStyle w:val="None"/>
          <w:rFonts w:ascii="Verdana" w:hAnsi="Verdana"/>
          <w:b/>
          <w:bCs/>
          <w:sz w:val="28"/>
          <w:szCs w:val="28"/>
        </w:rPr>
        <w:t xml:space="preserve"> </w:t>
      </w:r>
      <w:r w:rsidR="00C704DD">
        <w:rPr>
          <w:rStyle w:val="None"/>
          <w:rFonts w:ascii="Verdana" w:hAnsi="Verdana"/>
          <w:b/>
          <w:bCs/>
          <w:sz w:val="28"/>
          <w:szCs w:val="28"/>
        </w:rPr>
        <w:t xml:space="preserve">Excellence </w:t>
      </w:r>
      <w:r>
        <w:rPr>
          <w:rStyle w:val="None"/>
          <w:rFonts w:ascii="Verdana" w:hAnsi="Verdana"/>
          <w:b/>
          <w:bCs/>
          <w:sz w:val="28"/>
          <w:szCs w:val="28"/>
        </w:rPr>
        <w:t>Awards Nomination Form</w:t>
      </w:r>
    </w:p>
    <w:p w14:paraId="1C515F05" w14:textId="472A4447" w:rsidR="00EB5C20" w:rsidRDefault="00957B7F">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Please complete all questions, citing examples whenever possible. Nomination forms must be in MS Word or </w:t>
      </w:r>
      <w:proofErr w:type="gramStart"/>
      <w:r>
        <w:rPr>
          <w:rStyle w:val="None"/>
          <w:rFonts w:ascii="Verdana" w:hAnsi="Verdana"/>
          <w:sz w:val="28"/>
          <w:szCs w:val="28"/>
        </w:rPr>
        <w:t>other</w:t>
      </w:r>
      <w:proofErr w:type="gramEnd"/>
      <w:r>
        <w:rPr>
          <w:rStyle w:val="None"/>
          <w:rFonts w:ascii="Verdana" w:hAnsi="Verdana"/>
          <w:sz w:val="28"/>
          <w:szCs w:val="28"/>
        </w:rPr>
        <w:t xml:space="preserve"> similar format</w:t>
      </w:r>
      <w:r w:rsidR="009660FC">
        <w:rPr>
          <w:rStyle w:val="None"/>
          <w:rFonts w:ascii="Verdana" w:hAnsi="Verdana"/>
          <w:sz w:val="28"/>
          <w:szCs w:val="28"/>
        </w:rPr>
        <w:t>;</w:t>
      </w:r>
      <w:r>
        <w:rPr>
          <w:rStyle w:val="None"/>
          <w:rFonts w:ascii="Verdana" w:hAnsi="Verdana"/>
          <w:sz w:val="28"/>
          <w:szCs w:val="28"/>
        </w:rPr>
        <w:t xml:space="preserve"> not handwritten. All nominations are due, using this form, by </w:t>
      </w:r>
      <w:r>
        <w:rPr>
          <w:rStyle w:val="None"/>
          <w:rFonts w:ascii="Verdana" w:hAnsi="Verdana"/>
          <w:b/>
          <w:bCs/>
          <w:sz w:val="28"/>
          <w:szCs w:val="28"/>
        </w:rPr>
        <w:t>Friday, April 1</w:t>
      </w:r>
      <w:r w:rsidR="0013085A">
        <w:rPr>
          <w:rStyle w:val="None"/>
          <w:rFonts w:ascii="Verdana" w:hAnsi="Verdana"/>
          <w:b/>
          <w:bCs/>
          <w:sz w:val="28"/>
          <w:szCs w:val="28"/>
        </w:rPr>
        <w:t>6</w:t>
      </w:r>
      <w:r>
        <w:rPr>
          <w:rStyle w:val="None"/>
          <w:rFonts w:ascii="Verdana" w:hAnsi="Verdana"/>
          <w:b/>
          <w:bCs/>
          <w:sz w:val="28"/>
          <w:szCs w:val="28"/>
        </w:rPr>
        <w:t>, 202</w:t>
      </w:r>
      <w:r w:rsidR="0013085A">
        <w:rPr>
          <w:rStyle w:val="None"/>
          <w:rFonts w:ascii="Verdana" w:hAnsi="Verdana"/>
          <w:b/>
          <w:bCs/>
          <w:sz w:val="28"/>
          <w:szCs w:val="28"/>
        </w:rPr>
        <w:t>1</w:t>
      </w:r>
      <w:r>
        <w:rPr>
          <w:rStyle w:val="None"/>
          <w:rFonts w:ascii="Verdana" w:hAnsi="Verdana"/>
          <w:b/>
          <w:bCs/>
          <w:sz w:val="28"/>
          <w:szCs w:val="28"/>
        </w:rPr>
        <w:t xml:space="preserve"> </w:t>
      </w:r>
      <w:r>
        <w:rPr>
          <w:rStyle w:val="None"/>
          <w:rFonts w:ascii="Verdana" w:hAnsi="Verdana"/>
          <w:sz w:val="28"/>
          <w:szCs w:val="28"/>
        </w:rPr>
        <w:t xml:space="preserve">to </w:t>
      </w:r>
      <w:hyperlink r:id="rId9" w:history="1">
        <w:r w:rsidR="00482DFD" w:rsidRPr="00482DFD">
          <w:rPr>
            <w:rStyle w:val="Hyperlink1"/>
          </w:rPr>
          <w:t>LWerbeckes@WCBlind.org</w:t>
        </w:r>
      </w:hyperlink>
      <w:r>
        <w:rPr>
          <w:rStyle w:val="None"/>
          <w:rFonts w:ascii="Verdana" w:hAnsi="Verdana"/>
          <w:sz w:val="28"/>
          <w:szCs w:val="28"/>
        </w:rPr>
        <w:t>.</w:t>
      </w:r>
    </w:p>
    <w:p w14:paraId="78B6F251" w14:textId="77777777" w:rsidR="00EB5C20" w:rsidRDefault="00957B7F">
      <w:pPr>
        <w:pStyle w:val="BodyA"/>
        <w:suppressAutoHyphens/>
        <w:spacing w:after="200" w:line="276" w:lineRule="auto"/>
        <w:rPr>
          <w:rStyle w:val="None"/>
          <w:rFonts w:ascii="Verdana" w:eastAsia="Verdana" w:hAnsi="Verdana" w:cs="Verdana"/>
          <w:b/>
          <w:bCs/>
          <w:sz w:val="28"/>
          <w:szCs w:val="28"/>
        </w:rPr>
      </w:pPr>
      <w:r>
        <w:rPr>
          <w:rStyle w:val="None"/>
          <w:rFonts w:ascii="Verdana" w:hAnsi="Verdana"/>
          <w:b/>
          <w:bCs/>
          <w:sz w:val="28"/>
          <w:szCs w:val="28"/>
        </w:rPr>
        <w:t>Nominee’s Contact Information</w:t>
      </w:r>
    </w:p>
    <w:p w14:paraId="1D7B13C6" w14:textId="77777777" w:rsidR="00EB5C20" w:rsidRDefault="00957B7F">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Name: </w:t>
      </w:r>
    </w:p>
    <w:p w14:paraId="15B260A2" w14:textId="77777777" w:rsidR="00EB5C20" w:rsidRDefault="00957B7F">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Address (street, city, state &amp; zip):</w:t>
      </w:r>
    </w:p>
    <w:p w14:paraId="7731E830" w14:textId="31FD677E" w:rsidR="00EB5C20" w:rsidRDefault="00957B7F">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Phone </w:t>
      </w:r>
      <w:r w:rsidR="009660FC">
        <w:rPr>
          <w:rStyle w:val="None"/>
          <w:rFonts w:ascii="Verdana" w:hAnsi="Verdana"/>
          <w:sz w:val="28"/>
          <w:szCs w:val="28"/>
        </w:rPr>
        <w:t>and best time to call:</w:t>
      </w:r>
      <w:r>
        <w:rPr>
          <w:rStyle w:val="None"/>
          <w:rFonts w:ascii="Verdana" w:hAnsi="Verdana"/>
          <w:sz w:val="28"/>
          <w:szCs w:val="28"/>
        </w:rPr>
        <w:t xml:space="preserve"> </w:t>
      </w:r>
    </w:p>
    <w:p w14:paraId="50A56243" w14:textId="77777777" w:rsidR="00EB5C20" w:rsidRDefault="00957B7F">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E-mail address: </w:t>
      </w:r>
    </w:p>
    <w:p w14:paraId="73B782AC" w14:textId="35D5AD8D" w:rsidR="00EB5C20" w:rsidRDefault="00957B7F">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NOTE: If the nominee currently lives outside of the state of Wisconsin, please explain their connection to the blind and visually impaired community of </w:t>
      </w:r>
      <w:r w:rsidR="009660FC">
        <w:rPr>
          <w:rStyle w:val="None"/>
          <w:rFonts w:ascii="Verdana" w:hAnsi="Verdana"/>
          <w:sz w:val="28"/>
          <w:szCs w:val="28"/>
        </w:rPr>
        <w:t>Wisconsin.</w:t>
      </w:r>
    </w:p>
    <w:p w14:paraId="621CF49F" w14:textId="77777777" w:rsidR="00EB5C20" w:rsidRDefault="00EB5C20">
      <w:pPr>
        <w:pStyle w:val="BodyA"/>
        <w:suppressAutoHyphens/>
        <w:spacing w:after="200" w:line="276" w:lineRule="auto"/>
        <w:rPr>
          <w:rStyle w:val="None"/>
          <w:rFonts w:ascii="Verdana" w:eastAsia="Verdana" w:hAnsi="Verdana" w:cs="Verdana"/>
          <w:sz w:val="28"/>
          <w:szCs w:val="28"/>
        </w:rPr>
      </w:pPr>
    </w:p>
    <w:p w14:paraId="0BE16696" w14:textId="3B841EC6" w:rsidR="00EB5C20" w:rsidRDefault="00957B7F">
      <w:pPr>
        <w:pStyle w:val="BodyA"/>
        <w:suppressAutoHyphens/>
        <w:spacing w:after="200" w:line="276" w:lineRule="auto"/>
        <w:rPr>
          <w:rStyle w:val="None"/>
          <w:rFonts w:ascii="Verdana" w:eastAsia="Verdana" w:hAnsi="Verdana" w:cs="Verdana"/>
          <w:b/>
          <w:bCs/>
          <w:sz w:val="28"/>
          <w:szCs w:val="28"/>
        </w:rPr>
      </w:pPr>
      <w:r>
        <w:rPr>
          <w:rStyle w:val="None"/>
          <w:rFonts w:ascii="Verdana" w:hAnsi="Verdana"/>
          <w:b/>
          <w:bCs/>
          <w:sz w:val="28"/>
          <w:szCs w:val="28"/>
        </w:rPr>
        <w:t xml:space="preserve">Your Contact Information – in case the </w:t>
      </w:r>
      <w:r w:rsidR="009660FC">
        <w:rPr>
          <w:rStyle w:val="None"/>
          <w:rFonts w:ascii="Verdana" w:hAnsi="Verdana"/>
          <w:b/>
          <w:bCs/>
          <w:sz w:val="28"/>
          <w:szCs w:val="28"/>
        </w:rPr>
        <w:t>work group</w:t>
      </w:r>
      <w:r>
        <w:rPr>
          <w:rStyle w:val="None"/>
          <w:rFonts w:ascii="Verdana" w:hAnsi="Verdana"/>
          <w:b/>
          <w:bCs/>
          <w:sz w:val="28"/>
          <w:szCs w:val="28"/>
        </w:rPr>
        <w:t xml:space="preserve"> has any further questions.</w:t>
      </w:r>
    </w:p>
    <w:p w14:paraId="61292E67" w14:textId="77777777" w:rsidR="00EB5C20" w:rsidRDefault="00957B7F">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Name: </w:t>
      </w:r>
    </w:p>
    <w:p w14:paraId="03E6222D" w14:textId="3BC9D0FD" w:rsidR="00EB5C20" w:rsidRDefault="00957B7F">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Phone </w:t>
      </w:r>
      <w:r w:rsidR="009660FC">
        <w:rPr>
          <w:rStyle w:val="None"/>
          <w:rFonts w:ascii="Verdana" w:hAnsi="Verdana"/>
          <w:sz w:val="28"/>
          <w:szCs w:val="28"/>
        </w:rPr>
        <w:t>and best time to call</w:t>
      </w:r>
      <w:r>
        <w:rPr>
          <w:rStyle w:val="None"/>
          <w:rFonts w:ascii="Verdana" w:hAnsi="Verdana"/>
          <w:sz w:val="28"/>
          <w:szCs w:val="28"/>
        </w:rPr>
        <w:t xml:space="preserve">: </w:t>
      </w:r>
    </w:p>
    <w:p w14:paraId="2EB9DC62" w14:textId="77777777" w:rsidR="00EB5C20" w:rsidRDefault="00957B7F">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E-mail address: </w:t>
      </w:r>
    </w:p>
    <w:p w14:paraId="2B4872BF" w14:textId="77777777" w:rsidR="00EB5C20" w:rsidRDefault="00EB5C20">
      <w:pPr>
        <w:pStyle w:val="BodyA"/>
        <w:suppressAutoHyphens/>
        <w:spacing w:after="200" w:line="276" w:lineRule="auto"/>
        <w:rPr>
          <w:rStyle w:val="None"/>
          <w:rFonts w:ascii="Verdana" w:eastAsia="Verdana" w:hAnsi="Verdana" w:cs="Verdana"/>
          <w:sz w:val="28"/>
          <w:szCs w:val="28"/>
        </w:rPr>
      </w:pPr>
    </w:p>
    <w:p w14:paraId="1566C662" w14:textId="6EB155E1" w:rsidR="00EB5C20" w:rsidRDefault="00957B7F">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The Council offers awards in several areas, which are listed below. Please use this list as a reference when responding to the following questions. The </w:t>
      </w:r>
      <w:r w:rsidR="009660FC">
        <w:rPr>
          <w:rStyle w:val="None"/>
          <w:rFonts w:ascii="Verdana" w:hAnsi="Verdana"/>
          <w:sz w:val="28"/>
          <w:szCs w:val="28"/>
        </w:rPr>
        <w:t>A</w:t>
      </w:r>
      <w:r>
        <w:rPr>
          <w:rStyle w:val="None"/>
          <w:rFonts w:ascii="Verdana" w:hAnsi="Verdana"/>
          <w:sz w:val="28"/>
          <w:szCs w:val="28"/>
        </w:rPr>
        <w:t xml:space="preserve">wards </w:t>
      </w:r>
      <w:r w:rsidR="009660FC">
        <w:rPr>
          <w:rStyle w:val="None"/>
          <w:rFonts w:ascii="Verdana" w:hAnsi="Verdana"/>
          <w:sz w:val="28"/>
          <w:szCs w:val="28"/>
        </w:rPr>
        <w:t>W</w:t>
      </w:r>
      <w:r w:rsidR="0013085A">
        <w:rPr>
          <w:rStyle w:val="None"/>
          <w:rFonts w:ascii="Verdana" w:hAnsi="Verdana"/>
          <w:sz w:val="28"/>
          <w:szCs w:val="28"/>
        </w:rPr>
        <w:t xml:space="preserve">ork </w:t>
      </w:r>
      <w:r w:rsidR="009660FC">
        <w:rPr>
          <w:rStyle w:val="None"/>
          <w:rFonts w:ascii="Verdana" w:hAnsi="Verdana"/>
          <w:sz w:val="28"/>
          <w:szCs w:val="28"/>
        </w:rPr>
        <w:t>G</w:t>
      </w:r>
      <w:r w:rsidR="0013085A">
        <w:rPr>
          <w:rStyle w:val="None"/>
          <w:rFonts w:ascii="Verdana" w:hAnsi="Verdana"/>
          <w:sz w:val="28"/>
          <w:szCs w:val="28"/>
        </w:rPr>
        <w:t>roup</w:t>
      </w:r>
      <w:r>
        <w:rPr>
          <w:rStyle w:val="None"/>
          <w:rFonts w:ascii="Verdana" w:hAnsi="Verdana"/>
          <w:sz w:val="28"/>
          <w:szCs w:val="28"/>
        </w:rPr>
        <w:t xml:space="preserve"> will determine which award is most appropriate for your nominee. </w:t>
      </w:r>
    </w:p>
    <w:p w14:paraId="22D54B89" w14:textId="11C57310" w:rsidR="00EB5C20" w:rsidRDefault="00957B7F">
      <w:pPr>
        <w:pStyle w:val="BodyA"/>
        <w:suppressAutoHyphens/>
        <w:spacing w:after="0" w:line="276" w:lineRule="auto"/>
        <w:rPr>
          <w:rStyle w:val="None"/>
          <w:rFonts w:ascii="Verdana" w:eastAsia="Verdana" w:hAnsi="Verdana" w:cs="Verdana"/>
          <w:sz w:val="28"/>
          <w:szCs w:val="28"/>
        </w:rPr>
      </w:pPr>
      <w:r>
        <w:rPr>
          <w:rStyle w:val="None"/>
          <w:rFonts w:ascii="Verdana" w:hAnsi="Verdana"/>
          <w:sz w:val="28"/>
          <w:szCs w:val="28"/>
        </w:rPr>
        <w:lastRenderedPageBreak/>
        <w:t xml:space="preserve">Award </w:t>
      </w:r>
      <w:r w:rsidR="00E91039">
        <w:rPr>
          <w:rStyle w:val="None"/>
          <w:rFonts w:ascii="Verdana" w:hAnsi="Verdana"/>
          <w:sz w:val="28"/>
          <w:szCs w:val="28"/>
        </w:rPr>
        <w:t>c</w:t>
      </w:r>
      <w:r>
        <w:rPr>
          <w:rStyle w:val="None"/>
          <w:rFonts w:ascii="Verdana" w:hAnsi="Verdana"/>
          <w:sz w:val="28"/>
          <w:szCs w:val="28"/>
        </w:rPr>
        <w:t>ategories:</w:t>
      </w:r>
    </w:p>
    <w:p w14:paraId="6BBF8781" w14:textId="77777777" w:rsidR="00EB5C20" w:rsidRDefault="00957B7F">
      <w:pPr>
        <w:pStyle w:val="ListParagraph"/>
        <w:numPr>
          <w:ilvl w:val="0"/>
          <w:numId w:val="4"/>
        </w:numPr>
        <w:suppressAutoHyphens/>
        <w:spacing w:after="0" w:line="276" w:lineRule="auto"/>
        <w:rPr>
          <w:rFonts w:ascii="Verdana" w:hAnsi="Verdana"/>
          <w:sz w:val="28"/>
          <w:szCs w:val="28"/>
        </w:rPr>
      </w:pPr>
      <w:r>
        <w:rPr>
          <w:rStyle w:val="None"/>
          <w:rFonts w:ascii="Verdana" w:hAnsi="Verdana"/>
          <w:sz w:val="28"/>
          <w:szCs w:val="28"/>
        </w:rPr>
        <w:t>Community Volunteer Service</w:t>
      </w:r>
    </w:p>
    <w:p w14:paraId="2DBE5DAB" w14:textId="77777777" w:rsidR="00EB5C20" w:rsidRDefault="00957B7F">
      <w:pPr>
        <w:pStyle w:val="ListParagraph"/>
        <w:numPr>
          <w:ilvl w:val="0"/>
          <w:numId w:val="4"/>
        </w:numPr>
        <w:suppressAutoHyphens/>
        <w:spacing w:after="0" w:line="276" w:lineRule="auto"/>
        <w:rPr>
          <w:rFonts w:ascii="Verdana" w:hAnsi="Verdana"/>
          <w:sz w:val="28"/>
          <w:szCs w:val="28"/>
        </w:rPr>
      </w:pPr>
      <w:r>
        <w:rPr>
          <w:rStyle w:val="None"/>
          <w:rFonts w:ascii="Verdana" w:hAnsi="Verdana"/>
          <w:sz w:val="28"/>
          <w:szCs w:val="28"/>
        </w:rPr>
        <w:t>Community Partnerships and Collaborations</w:t>
      </w:r>
    </w:p>
    <w:p w14:paraId="7B1C420F" w14:textId="77777777" w:rsidR="00EB5C20" w:rsidRDefault="00957B7F">
      <w:pPr>
        <w:pStyle w:val="ListParagraph"/>
        <w:numPr>
          <w:ilvl w:val="0"/>
          <w:numId w:val="4"/>
        </w:numPr>
        <w:suppressAutoHyphens/>
        <w:spacing w:after="0" w:line="276" w:lineRule="auto"/>
        <w:rPr>
          <w:rFonts w:ascii="Verdana" w:hAnsi="Verdana"/>
          <w:sz w:val="28"/>
          <w:szCs w:val="28"/>
        </w:rPr>
      </w:pPr>
      <w:r>
        <w:rPr>
          <w:rStyle w:val="None"/>
          <w:rFonts w:ascii="Verdana" w:hAnsi="Verdana"/>
          <w:sz w:val="28"/>
          <w:szCs w:val="28"/>
        </w:rPr>
        <w:t>Community Giving</w:t>
      </w:r>
    </w:p>
    <w:p w14:paraId="061F2A98" w14:textId="77777777" w:rsidR="00EB5C20" w:rsidRDefault="00957B7F">
      <w:pPr>
        <w:pStyle w:val="ListParagraph"/>
        <w:numPr>
          <w:ilvl w:val="0"/>
          <w:numId w:val="4"/>
        </w:numPr>
        <w:suppressAutoHyphens/>
        <w:spacing w:after="0" w:line="276" w:lineRule="auto"/>
        <w:rPr>
          <w:rFonts w:ascii="Verdana" w:hAnsi="Verdana"/>
          <w:sz w:val="28"/>
          <w:szCs w:val="28"/>
        </w:rPr>
      </w:pPr>
      <w:r>
        <w:rPr>
          <w:rStyle w:val="None"/>
          <w:rFonts w:ascii="Verdana" w:hAnsi="Verdana"/>
          <w:sz w:val="28"/>
          <w:szCs w:val="28"/>
        </w:rPr>
        <w:t>Exceptional Accommodations in Employment</w:t>
      </w:r>
    </w:p>
    <w:p w14:paraId="74B1C77B" w14:textId="10801037" w:rsidR="00EB5C20" w:rsidRDefault="009660FC">
      <w:pPr>
        <w:pStyle w:val="ListParagraph"/>
        <w:numPr>
          <w:ilvl w:val="0"/>
          <w:numId w:val="4"/>
        </w:numPr>
        <w:suppressAutoHyphens/>
        <w:spacing w:after="0" w:line="276" w:lineRule="auto"/>
        <w:rPr>
          <w:rFonts w:ascii="Verdana" w:hAnsi="Verdana"/>
          <w:sz w:val="28"/>
          <w:szCs w:val="28"/>
        </w:rPr>
      </w:pPr>
      <w:r>
        <w:rPr>
          <w:rStyle w:val="None"/>
          <w:rFonts w:ascii="Verdana" w:hAnsi="Verdana"/>
          <w:sz w:val="28"/>
          <w:szCs w:val="28"/>
        </w:rPr>
        <w:t xml:space="preserve">Public Policy  </w:t>
      </w:r>
    </w:p>
    <w:p w14:paraId="633EB7B6" w14:textId="53FFF763" w:rsidR="00EB5C20" w:rsidRDefault="00957B7F">
      <w:pPr>
        <w:pStyle w:val="ListParagraph"/>
        <w:numPr>
          <w:ilvl w:val="0"/>
          <w:numId w:val="4"/>
        </w:numPr>
        <w:suppressAutoHyphens/>
        <w:spacing w:after="0" w:line="276" w:lineRule="auto"/>
        <w:rPr>
          <w:rFonts w:ascii="Verdana" w:hAnsi="Verdana"/>
          <w:sz w:val="28"/>
          <w:szCs w:val="28"/>
        </w:rPr>
      </w:pPr>
      <w:r>
        <w:rPr>
          <w:rStyle w:val="None"/>
          <w:rFonts w:ascii="Verdana" w:hAnsi="Verdana"/>
          <w:sz w:val="28"/>
          <w:szCs w:val="28"/>
        </w:rPr>
        <w:t xml:space="preserve">Lifetime </w:t>
      </w:r>
      <w:r w:rsidR="009660FC">
        <w:rPr>
          <w:rStyle w:val="None"/>
          <w:rFonts w:ascii="Verdana" w:hAnsi="Verdana"/>
          <w:sz w:val="28"/>
          <w:szCs w:val="28"/>
        </w:rPr>
        <w:t xml:space="preserve">Service </w:t>
      </w:r>
    </w:p>
    <w:p w14:paraId="781AAF09" w14:textId="77777777" w:rsidR="00EB5C20" w:rsidRDefault="00EB5C20">
      <w:pPr>
        <w:pStyle w:val="ListParagraph"/>
        <w:suppressAutoHyphens/>
        <w:spacing w:after="0" w:line="276" w:lineRule="auto"/>
        <w:ind w:left="0"/>
        <w:rPr>
          <w:rStyle w:val="None"/>
          <w:rFonts w:ascii="Verdana" w:eastAsia="Verdana" w:hAnsi="Verdana" w:cs="Verdana"/>
          <w:sz w:val="28"/>
          <w:szCs w:val="28"/>
        </w:rPr>
      </w:pPr>
    </w:p>
    <w:p w14:paraId="32B9D804" w14:textId="7306B4CF" w:rsidR="00EB5C20" w:rsidRDefault="00957B7F">
      <w:pPr>
        <w:pStyle w:val="ListParagraph"/>
        <w:suppressAutoHyphens/>
        <w:spacing w:after="0" w:line="276" w:lineRule="auto"/>
        <w:ind w:left="0"/>
        <w:rPr>
          <w:rStyle w:val="None"/>
          <w:rFonts w:ascii="Verdana" w:eastAsia="Verdana" w:hAnsi="Verdana" w:cs="Verdana"/>
          <w:sz w:val="28"/>
          <w:szCs w:val="28"/>
        </w:rPr>
      </w:pPr>
      <w:r>
        <w:rPr>
          <w:rStyle w:val="None"/>
          <w:rFonts w:ascii="Verdana" w:hAnsi="Verdana"/>
          <w:sz w:val="28"/>
          <w:szCs w:val="28"/>
        </w:rPr>
        <w:t xml:space="preserve">See the descriptions </w:t>
      </w:r>
      <w:r w:rsidR="009660FC">
        <w:rPr>
          <w:rStyle w:val="None"/>
          <w:rFonts w:ascii="Verdana" w:hAnsi="Verdana"/>
          <w:sz w:val="28"/>
          <w:szCs w:val="28"/>
        </w:rPr>
        <w:t xml:space="preserve">of each award </w:t>
      </w:r>
      <w:r>
        <w:rPr>
          <w:rStyle w:val="None"/>
          <w:rFonts w:ascii="Verdana" w:hAnsi="Verdana"/>
          <w:sz w:val="28"/>
          <w:szCs w:val="28"/>
        </w:rPr>
        <w:t>in the attached instructions</w:t>
      </w:r>
      <w:r w:rsidR="009660FC">
        <w:rPr>
          <w:rStyle w:val="None"/>
          <w:rFonts w:ascii="Verdana" w:hAnsi="Verdana"/>
          <w:sz w:val="28"/>
          <w:szCs w:val="28"/>
        </w:rPr>
        <w:t>.</w:t>
      </w:r>
    </w:p>
    <w:p w14:paraId="1EA0F316" w14:textId="77777777" w:rsidR="00EB5C20" w:rsidRDefault="00EB5C20">
      <w:pPr>
        <w:pStyle w:val="BodyA"/>
        <w:suppressAutoHyphens/>
        <w:spacing w:after="200" w:line="276" w:lineRule="auto"/>
        <w:rPr>
          <w:rStyle w:val="None"/>
          <w:rFonts w:ascii="Verdana" w:eastAsia="Verdana" w:hAnsi="Verdana" w:cs="Verdana"/>
          <w:sz w:val="28"/>
          <w:szCs w:val="28"/>
        </w:rPr>
      </w:pPr>
    </w:p>
    <w:p w14:paraId="1F9A6078" w14:textId="77777777" w:rsidR="00EB5C20" w:rsidRDefault="00957B7F">
      <w:pPr>
        <w:pStyle w:val="BodyA"/>
        <w:suppressAutoHyphens/>
        <w:spacing w:after="200" w:line="276" w:lineRule="auto"/>
        <w:rPr>
          <w:rStyle w:val="None"/>
          <w:rFonts w:ascii="Verdana" w:eastAsia="Verdana" w:hAnsi="Verdana" w:cs="Verdana"/>
          <w:sz w:val="28"/>
          <w:szCs w:val="28"/>
          <w:lang w:val="it-IT"/>
        </w:rPr>
      </w:pPr>
      <w:r>
        <w:rPr>
          <w:rStyle w:val="None"/>
          <w:rFonts w:ascii="Verdana" w:hAnsi="Verdana"/>
          <w:sz w:val="28"/>
          <w:szCs w:val="28"/>
          <w:lang w:val="it-IT"/>
        </w:rPr>
        <w:t>Questions:</w:t>
      </w:r>
    </w:p>
    <w:p w14:paraId="0073AE65" w14:textId="77777777" w:rsidR="00EB5C20" w:rsidRDefault="00957B7F">
      <w:pPr>
        <w:pStyle w:val="ListParagraph"/>
        <w:numPr>
          <w:ilvl w:val="0"/>
          <w:numId w:val="6"/>
        </w:numPr>
        <w:suppressAutoHyphens/>
        <w:spacing w:after="200" w:line="276" w:lineRule="auto"/>
        <w:rPr>
          <w:rFonts w:ascii="Verdana" w:hAnsi="Verdana"/>
          <w:sz w:val="28"/>
          <w:szCs w:val="28"/>
        </w:rPr>
      </w:pPr>
      <w:r>
        <w:rPr>
          <w:rStyle w:val="None"/>
          <w:rFonts w:ascii="Verdana" w:hAnsi="Verdana"/>
          <w:sz w:val="28"/>
          <w:szCs w:val="28"/>
        </w:rPr>
        <w:t xml:space="preserve"> What has the nominee accomplished to promote the dignity and empowerment of people who are blind or visually impaired in the state of Wisconsin? Please include specific examples, such as projects, group affiliations, important </w:t>
      </w:r>
      <w:proofErr w:type="gramStart"/>
      <w:r>
        <w:rPr>
          <w:rStyle w:val="None"/>
          <w:rFonts w:ascii="Verdana" w:hAnsi="Verdana"/>
          <w:sz w:val="28"/>
          <w:szCs w:val="28"/>
        </w:rPr>
        <w:t>dates</w:t>
      </w:r>
      <w:proofErr w:type="gramEnd"/>
      <w:r>
        <w:rPr>
          <w:rStyle w:val="None"/>
          <w:rFonts w:ascii="Verdana" w:hAnsi="Verdana"/>
          <w:sz w:val="28"/>
          <w:szCs w:val="28"/>
        </w:rPr>
        <w:t xml:space="preserve"> and accomplishments.</w:t>
      </w:r>
    </w:p>
    <w:p w14:paraId="70F60126" w14:textId="77777777" w:rsidR="00EB5C20" w:rsidRDefault="00EB5C20">
      <w:pPr>
        <w:pStyle w:val="ListParagraph"/>
        <w:suppressAutoHyphens/>
        <w:spacing w:after="200" w:line="276" w:lineRule="auto"/>
        <w:rPr>
          <w:rStyle w:val="None"/>
          <w:rFonts w:ascii="Verdana" w:eastAsia="Verdana" w:hAnsi="Verdana" w:cs="Verdana"/>
          <w:sz w:val="28"/>
          <w:szCs w:val="28"/>
        </w:rPr>
      </w:pPr>
    </w:p>
    <w:p w14:paraId="2897124F" w14:textId="77777777" w:rsidR="00EB5C20" w:rsidRDefault="00957B7F">
      <w:pPr>
        <w:pStyle w:val="ListParagraph"/>
        <w:numPr>
          <w:ilvl w:val="0"/>
          <w:numId w:val="6"/>
        </w:numPr>
        <w:suppressAutoHyphens/>
        <w:spacing w:after="200" w:line="276" w:lineRule="auto"/>
        <w:rPr>
          <w:rFonts w:ascii="Verdana" w:hAnsi="Verdana"/>
          <w:sz w:val="28"/>
          <w:szCs w:val="28"/>
        </w:rPr>
      </w:pPr>
      <w:r>
        <w:rPr>
          <w:rStyle w:val="None"/>
          <w:rFonts w:ascii="Verdana" w:hAnsi="Verdana"/>
          <w:sz w:val="28"/>
          <w:szCs w:val="28"/>
        </w:rPr>
        <w:t xml:space="preserve"> How has the nominee provided leadership and fostered community involvement, </w:t>
      </w:r>
      <w:proofErr w:type="gramStart"/>
      <w:r>
        <w:rPr>
          <w:rStyle w:val="None"/>
          <w:rFonts w:ascii="Verdana" w:hAnsi="Verdana"/>
          <w:sz w:val="28"/>
          <w:szCs w:val="28"/>
        </w:rPr>
        <w:t>collaboration</w:t>
      </w:r>
      <w:proofErr w:type="gramEnd"/>
      <w:r>
        <w:rPr>
          <w:rStyle w:val="None"/>
          <w:rFonts w:ascii="Verdana" w:hAnsi="Verdana"/>
          <w:sz w:val="28"/>
          <w:szCs w:val="28"/>
        </w:rPr>
        <w:t xml:space="preserve"> or innovation? </w:t>
      </w:r>
    </w:p>
    <w:p w14:paraId="46A61752" w14:textId="77777777" w:rsidR="00EB5C20" w:rsidRDefault="00EB5C20">
      <w:pPr>
        <w:pStyle w:val="ListParagraph"/>
        <w:rPr>
          <w:rStyle w:val="None"/>
          <w:rFonts w:ascii="Verdana" w:eastAsia="Verdana" w:hAnsi="Verdana" w:cs="Verdana"/>
          <w:sz w:val="28"/>
          <w:szCs w:val="28"/>
        </w:rPr>
      </w:pPr>
    </w:p>
    <w:p w14:paraId="6CD98E96" w14:textId="77777777" w:rsidR="00EB5C20" w:rsidRDefault="00957B7F">
      <w:pPr>
        <w:pStyle w:val="ListParagraph"/>
        <w:numPr>
          <w:ilvl w:val="0"/>
          <w:numId w:val="6"/>
        </w:numPr>
        <w:suppressAutoHyphens/>
        <w:spacing w:after="200" w:line="276" w:lineRule="auto"/>
        <w:rPr>
          <w:rFonts w:ascii="Verdana" w:hAnsi="Verdana"/>
          <w:sz w:val="28"/>
          <w:szCs w:val="28"/>
        </w:rPr>
      </w:pPr>
      <w:r>
        <w:rPr>
          <w:rStyle w:val="None"/>
          <w:rFonts w:ascii="Verdana" w:hAnsi="Verdana"/>
          <w:sz w:val="28"/>
          <w:szCs w:val="28"/>
        </w:rPr>
        <w:t xml:space="preserve"> If you could use only six words to describe this individual or organization, what words would most clearly encompass them and their impact in enhancing the lives of people who are blind and visually impaired?</w:t>
      </w:r>
    </w:p>
    <w:p w14:paraId="713FFC9C" w14:textId="77777777" w:rsidR="00EB5C20" w:rsidRDefault="00EB5C20">
      <w:pPr>
        <w:pStyle w:val="ListParagraph"/>
        <w:rPr>
          <w:rStyle w:val="None"/>
          <w:rFonts w:ascii="Verdana" w:eastAsia="Verdana" w:hAnsi="Verdana" w:cs="Verdana"/>
          <w:sz w:val="28"/>
          <w:szCs w:val="28"/>
        </w:rPr>
      </w:pPr>
    </w:p>
    <w:p w14:paraId="3ECAF112" w14:textId="49D80684" w:rsidR="00EB5C20" w:rsidRDefault="00957B7F">
      <w:pPr>
        <w:pStyle w:val="ListParagraph"/>
        <w:numPr>
          <w:ilvl w:val="0"/>
          <w:numId w:val="7"/>
        </w:numPr>
        <w:suppressAutoHyphens/>
        <w:spacing w:after="200" w:line="276" w:lineRule="auto"/>
        <w:rPr>
          <w:sz w:val="28"/>
          <w:szCs w:val="28"/>
        </w:rPr>
      </w:pPr>
      <w:r>
        <w:rPr>
          <w:rStyle w:val="None"/>
          <w:rFonts w:ascii="Verdana" w:hAnsi="Verdana"/>
          <w:sz w:val="28"/>
          <w:szCs w:val="28"/>
        </w:rPr>
        <w:t xml:space="preserve"> Is there anything else you would like the committee to know</w:t>
      </w:r>
      <w:r w:rsidR="009660FC">
        <w:rPr>
          <w:rStyle w:val="None"/>
          <w:rFonts w:ascii="Verdana" w:hAnsi="Verdana"/>
          <w:sz w:val="28"/>
          <w:szCs w:val="28"/>
        </w:rPr>
        <w:t xml:space="preserve"> </w:t>
      </w:r>
      <w:r>
        <w:rPr>
          <w:rStyle w:val="None"/>
          <w:rFonts w:ascii="Verdana" w:hAnsi="Verdana"/>
          <w:sz w:val="28"/>
          <w:szCs w:val="28"/>
        </w:rPr>
        <w:t>when considering this nominee for a</w:t>
      </w:r>
      <w:r w:rsidR="009660FC">
        <w:rPr>
          <w:rStyle w:val="None"/>
          <w:rFonts w:ascii="Verdana" w:hAnsi="Verdana"/>
          <w:sz w:val="28"/>
          <w:szCs w:val="28"/>
        </w:rPr>
        <w:t>n excellence</w:t>
      </w:r>
      <w:r>
        <w:rPr>
          <w:rStyle w:val="None"/>
          <w:rFonts w:ascii="Verdana" w:hAnsi="Verdana"/>
          <w:sz w:val="28"/>
          <w:szCs w:val="28"/>
        </w:rPr>
        <w:t xml:space="preserve"> award?</w:t>
      </w:r>
      <w:r>
        <w:rPr>
          <w:rStyle w:val="None"/>
          <w:sz w:val="28"/>
          <w:szCs w:val="28"/>
        </w:rPr>
        <w:t xml:space="preserve"> </w:t>
      </w:r>
    </w:p>
    <w:sectPr w:rsidR="00EB5C20">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B2A5D" w14:textId="77777777" w:rsidR="00331735" w:rsidRDefault="00331735">
      <w:r>
        <w:separator/>
      </w:r>
    </w:p>
  </w:endnote>
  <w:endnote w:type="continuationSeparator" w:id="0">
    <w:p w14:paraId="6A8CCE1B" w14:textId="77777777" w:rsidR="00331735" w:rsidRDefault="0033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22C6" w14:textId="77777777" w:rsidR="00EB5C20" w:rsidRDefault="00EB5C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D7A3E" w14:textId="77777777" w:rsidR="00331735" w:rsidRDefault="00331735">
      <w:r>
        <w:separator/>
      </w:r>
    </w:p>
  </w:footnote>
  <w:footnote w:type="continuationSeparator" w:id="0">
    <w:p w14:paraId="72408CA9" w14:textId="77777777" w:rsidR="00331735" w:rsidRDefault="0033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D7E57" w14:textId="77777777" w:rsidR="00EB5C20" w:rsidRDefault="00EB5C2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3484"/>
    <w:multiLevelType w:val="hybridMultilevel"/>
    <w:tmpl w:val="C310C96C"/>
    <w:styleLink w:val="ImportedStyle3"/>
    <w:lvl w:ilvl="0" w:tplc="E8B6468A">
      <w:start w:val="1"/>
      <w:numFmt w:val="decimal"/>
      <w:suff w:val="nothing"/>
      <w:lvlText w:val="%1."/>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9D7C3192">
      <w:start w:val="1"/>
      <w:numFmt w:val="lowerLetter"/>
      <w:lvlText w:val="%2."/>
      <w:lvlJc w:val="left"/>
      <w:pPr>
        <w:tabs>
          <w:tab w:val="num" w:pos="1440"/>
        </w:tabs>
        <w:ind w:left="1550" w:hanging="470"/>
      </w:pPr>
      <w:rPr>
        <w:rFonts w:hAnsi="Arial Unicode MS"/>
        <w:caps w:val="0"/>
        <w:smallCaps w:val="0"/>
        <w:strike w:val="0"/>
        <w:dstrike w:val="0"/>
        <w:outline w:val="0"/>
        <w:emboss w:val="0"/>
        <w:imprint w:val="0"/>
        <w:spacing w:val="0"/>
        <w:w w:val="100"/>
        <w:kern w:val="0"/>
        <w:position w:val="0"/>
        <w:highlight w:val="none"/>
        <w:vertAlign w:val="baseline"/>
      </w:rPr>
    </w:lvl>
    <w:lvl w:ilvl="2" w:tplc="F558F8BA">
      <w:start w:val="1"/>
      <w:numFmt w:val="lowerRoman"/>
      <w:lvlText w:val="%3."/>
      <w:lvlJc w:val="left"/>
      <w:pPr>
        <w:tabs>
          <w:tab w:val="num" w:pos="2160"/>
        </w:tabs>
        <w:ind w:left="2270" w:hanging="468"/>
      </w:pPr>
      <w:rPr>
        <w:rFonts w:hAnsi="Arial Unicode MS"/>
        <w:caps w:val="0"/>
        <w:smallCaps w:val="0"/>
        <w:strike w:val="0"/>
        <w:dstrike w:val="0"/>
        <w:outline w:val="0"/>
        <w:emboss w:val="0"/>
        <w:imprint w:val="0"/>
        <w:spacing w:val="0"/>
        <w:w w:val="100"/>
        <w:kern w:val="0"/>
        <w:position w:val="0"/>
        <w:highlight w:val="none"/>
        <w:vertAlign w:val="baseline"/>
      </w:rPr>
    </w:lvl>
    <w:lvl w:ilvl="3" w:tplc="C2D64264">
      <w:start w:val="1"/>
      <w:numFmt w:val="decimal"/>
      <w:lvlText w:val="%4."/>
      <w:lvlJc w:val="left"/>
      <w:pPr>
        <w:tabs>
          <w:tab w:val="num" w:pos="2880"/>
        </w:tabs>
        <w:ind w:left="2990" w:hanging="470"/>
      </w:pPr>
      <w:rPr>
        <w:rFonts w:hAnsi="Arial Unicode MS"/>
        <w:caps w:val="0"/>
        <w:smallCaps w:val="0"/>
        <w:strike w:val="0"/>
        <w:dstrike w:val="0"/>
        <w:outline w:val="0"/>
        <w:emboss w:val="0"/>
        <w:imprint w:val="0"/>
        <w:spacing w:val="0"/>
        <w:w w:val="100"/>
        <w:kern w:val="0"/>
        <w:position w:val="0"/>
        <w:highlight w:val="none"/>
        <w:vertAlign w:val="baseline"/>
      </w:rPr>
    </w:lvl>
    <w:lvl w:ilvl="4" w:tplc="42E4ADD2">
      <w:start w:val="1"/>
      <w:numFmt w:val="lowerLetter"/>
      <w:lvlText w:val="%5."/>
      <w:lvlJc w:val="left"/>
      <w:pPr>
        <w:tabs>
          <w:tab w:val="num" w:pos="3600"/>
        </w:tabs>
        <w:ind w:left="3710" w:hanging="470"/>
      </w:pPr>
      <w:rPr>
        <w:rFonts w:hAnsi="Arial Unicode MS"/>
        <w:caps w:val="0"/>
        <w:smallCaps w:val="0"/>
        <w:strike w:val="0"/>
        <w:dstrike w:val="0"/>
        <w:outline w:val="0"/>
        <w:emboss w:val="0"/>
        <w:imprint w:val="0"/>
        <w:spacing w:val="0"/>
        <w:w w:val="100"/>
        <w:kern w:val="0"/>
        <w:position w:val="0"/>
        <w:highlight w:val="none"/>
        <w:vertAlign w:val="baseline"/>
      </w:rPr>
    </w:lvl>
    <w:lvl w:ilvl="5" w:tplc="04F2FF82">
      <w:start w:val="1"/>
      <w:numFmt w:val="lowerRoman"/>
      <w:lvlText w:val="%6."/>
      <w:lvlJc w:val="left"/>
      <w:pPr>
        <w:tabs>
          <w:tab w:val="num" w:pos="4320"/>
        </w:tabs>
        <w:ind w:left="4430" w:hanging="468"/>
      </w:pPr>
      <w:rPr>
        <w:rFonts w:hAnsi="Arial Unicode MS"/>
        <w:caps w:val="0"/>
        <w:smallCaps w:val="0"/>
        <w:strike w:val="0"/>
        <w:dstrike w:val="0"/>
        <w:outline w:val="0"/>
        <w:emboss w:val="0"/>
        <w:imprint w:val="0"/>
        <w:spacing w:val="0"/>
        <w:w w:val="100"/>
        <w:kern w:val="0"/>
        <w:position w:val="0"/>
        <w:highlight w:val="none"/>
        <w:vertAlign w:val="baseline"/>
      </w:rPr>
    </w:lvl>
    <w:lvl w:ilvl="6" w:tplc="D0E0BBC8">
      <w:start w:val="1"/>
      <w:numFmt w:val="decimal"/>
      <w:lvlText w:val="%7."/>
      <w:lvlJc w:val="left"/>
      <w:pPr>
        <w:tabs>
          <w:tab w:val="num" w:pos="5040"/>
        </w:tabs>
        <w:ind w:left="5150" w:hanging="470"/>
      </w:pPr>
      <w:rPr>
        <w:rFonts w:hAnsi="Arial Unicode MS"/>
        <w:caps w:val="0"/>
        <w:smallCaps w:val="0"/>
        <w:strike w:val="0"/>
        <w:dstrike w:val="0"/>
        <w:outline w:val="0"/>
        <w:emboss w:val="0"/>
        <w:imprint w:val="0"/>
        <w:spacing w:val="0"/>
        <w:w w:val="100"/>
        <w:kern w:val="0"/>
        <w:position w:val="0"/>
        <w:highlight w:val="none"/>
        <w:vertAlign w:val="baseline"/>
      </w:rPr>
    </w:lvl>
    <w:lvl w:ilvl="7" w:tplc="7DFA475C">
      <w:start w:val="1"/>
      <w:numFmt w:val="lowerLetter"/>
      <w:lvlText w:val="%8."/>
      <w:lvlJc w:val="left"/>
      <w:pPr>
        <w:tabs>
          <w:tab w:val="num" w:pos="5760"/>
        </w:tabs>
        <w:ind w:left="5870" w:hanging="470"/>
      </w:pPr>
      <w:rPr>
        <w:rFonts w:hAnsi="Arial Unicode MS"/>
        <w:caps w:val="0"/>
        <w:smallCaps w:val="0"/>
        <w:strike w:val="0"/>
        <w:dstrike w:val="0"/>
        <w:outline w:val="0"/>
        <w:emboss w:val="0"/>
        <w:imprint w:val="0"/>
        <w:spacing w:val="0"/>
        <w:w w:val="100"/>
        <w:kern w:val="0"/>
        <w:position w:val="0"/>
        <w:highlight w:val="none"/>
        <w:vertAlign w:val="baseline"/>
      </w:rPr>
    </w:lvl>
    <w:lvl w:ilvl="8" w:tplc="1892095A">
      <w:start w:val="1"/>
      <w:numFmt w:val="lowerRoman"/>
      <w:lvlText w:val="%9."/>
      <w:lvlJc w:val="left"/>
      <w:pPr>
        <w:tabs>
          <w:tab w:val="num" w:pos="6480"/>
        </w:tabs>
        <w:ind w:left="6590" w:hanging="4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611FE0"/>
    <w:multiLevelType w:val="hybridMultilevel"/>
    <w:tmpl w:val="C310C96C"/>
    <w:numStyleLink w:val="ImportedStyle3"/>
  </w:abstractNum>
  <w:abstractNum w:abstractNumId="2" w15:restartNumberingAfterBreak="0">
    <w:nsid w:val="3BDB7FB7"/>
    <w:multiLevelType w:val="hybridMultilevel"/>
    <w:tmpl w:val="B7EEBDFC"/>
    <w:numStyleLink w:val="ImportedStyle2"/>
  </w:abstractNum>
  <w:abstractNum w:abstractNumId="3" w15:restartNumberingAfterBreak="0">
    <w:nsid w:val="527A5A6E"/>
    <w:multiLevelType w:val="hybridMultilevel"/>
    <w:tmpl w:val="DE9237B2"/>
    <w:styleLink w:val="ImportedStyle1"/>
    <w:lvl w:ilvl="0" w:tplc="FEA80404">
      <w:start w:val="1"/>
      <w:numFmt w:val="bullet"/>
      <w:lvlText w:val="·"/>
      <w:lvlJc w:val="left"/>
      <w:pPr>
        <w:ind w:left="28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BC81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32E5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060D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D87C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1CE0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F041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AEE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0EDB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470101C"/>
    <w:multiLevelType w:val="hybridMultilevel"/>
    <w:tmpl w:val="DE9237B2"/>
    <w:numStyleLink w:val="ImportedStyle1"/>
  </w:abstractNum>
  <w:abstractNum w:abstractNumId="5" w15:restartNumberingAfterBreak="0">
    <w:nsid w:val="7DD776E1"/>
    <w:multiLevelType w:val="hybridMultilevel"/>
    <w:tmpl w:val="B7EEBDFC"/>
    <w:styleLink w:val="ImportedStyle2"/>
    <w:lvl w:ilvl="0" w:tplc="ED4633B8">
      <w:start w:val="1"/>
      <w:numFmt w:val="decimal"/>
      <w:suff w:val="nothing"/>
      <w:lvlText w:val="%1."/>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865CE2AC">
      <w:start w:val="1"/>
      <w:numFmt w:val="lowerLetter"/>
      <w:lvlText w:val="%2."/>
      <w:lvlJc w:val="left"/>
      <w:pPr>
        <w:tabs>
          <w:tab w:val="num" w:pos="1440"/>
        </w:tabs>
        <w:ind w:left="1550" w:hanging="470"/>
      </w:pPr>
      <w:rPr>
        <w:rFonts w:hAnsi="Arial Unicode MS"/>
        <w:caps w:val="0"/>
        <w:smallCaps w:val="0"/>
        <w:strike w:val="0"/>
        <w:dstrike w:val="0"/>
        <w:outline w:val="0"/>
        <w:emboss w:val="0"/>
        <w:imprint w:val="0"/>
        <w:spacing w:val="0"/>
        <w:w w:val="100"/>
        <w:kern w:val="0"/>
        <w:position w:val="0"/>
        <w:highlight w:val="none"/>
        <w:vertAlign w:val="baseline"/>
      </w:rPr>
    </w:lvl>
    <w:lvl w:ilvl="2" w:tplc="9214A04E">
      <w:start w:val="1"/>
      <w:numFmt w:val="lowerRoman"/>
      <w:lvlText w:val="%3."/>
      <w:lvlJc w:val="left"/>
      <w:pPr>
        <w:tabs>
          <w:tab w:val="num" w:pos="2160"/>
        </w:tabs>
        <w:ind w:left="2270" w:hanging="468"/>
      </w:pPr>
      <w:rPr>
        <w:rFonts w:hAnsi="Arial Unicode MS"/>
        <w:caps w:val="0"/>
        <w:smallCaps w:val="0"/>
        <w:strike w:val="0"/>
        <w:dstrike w:val="0"/>
        <w:outline w:val="0"/>
        <w:emboss w:val="0"/>
        <w:imprint w:val="0"/>
        <w:spacing w:val="0"/>
        <w:w w:val="100"/>
        <w:kern w:val="0"/>
        <w:position w:val="0"/>
        <w:highlight w:val="none"/>
        <w:vertAlign w:val="baseline"/>
      </w:rPr>
    </w:lvl>
    <w:lvl w:ilvl="3" w:tplc="5CB4C390">
      <w:start w:val="1"/>
      <w:numFmt w:val="decimal"/>
      <w:lvlText w:val="%4."/>
      <w:lvlJc w:val="left"/>
      <w:pPr>
        <w:tabs>
          <w:tab w:val="num" w:pos="2880"/>
        </w:tabs>
        <w:ind w:left="2990" w:hanging="470"/>
      </w:pPr>
      <w:rPr>
        <w:rFonts w:hAnsi="Arial Unicode MS"/>
        <w:caps w:val="0"/>
        <w:smallCaps w:val="0"/>
        <w:strike w:val="0"/>
        <w:dstrike w:val="0"/>
        <w:outline w:val="0"/>
        <w:emboss w:val="0"/>
        <w:imprint w:val="0"/>
        <w:spacing w:val="0"/>
        <w:w w:val="100"/>
        <w:kern w:val="0"/>
        <w:position w:val="0"/>
        <w:highlight w:val="none"/>
        <w:vertAlign w:val="baseline"/>
      </w:rPr>
    </w:lvl>
    <w:lvl w:ilvl="4" w:tplc="E6281DA6">
      <w:start w:val="1"/>
      <w:numFmt w:val="lowerLetter"/>
      <w:lvlText w:val="%5."/>
      <w:lvlJc w:val="left"/>
      <w:pPr>
        <w:tabs>
          <w:tab w:val="num" w:pos="3600"/>
        </w:tabs>
        <w:ind w:left="3710" w:hanging="470"/>
      </w:pPr>
      <w:rPr>
        <w:rFonts w:hAnsi="Arial Unicode MS"/>
        <w:caps w:val="0"/>
        <w:smallCaps w:val="0"/>
        <w:strike w:val="0"/>
        <w:dstrike w:val="0"/>
        <w:outline w:val="0"/>
        <w:emboss w:val="0"/>
        <w:imprint w:val="0"/>
        <w:spacing w:val="0"/>
        <w:w w:val="100"/>
        <w:kern w:val="0"/>
        <w:position w:val="0"/>
        <w:highlight w:val="none"/>
        <w:vertAlign w:val="baseline"/>
      </w:rPr>
    </w:lvl>
    <w:lvl w:ilvl="5" w:tplc="E506CFD0">
      <w:start w:val="1"/>
      <w:numFmt w:val="lowerRoman"/>
      <w:lvlText w:val="%6."/>
      <w:lvlJc w:val="left"/>
      <w:pPr>
        <w:tabs>
          <w:tab w:val="num" w:pos="4320"/>
        </w:tabs>
        <w:ind w:left="4430" w:hanging="468"/>
      </w:pPr>
      <w:rPr>
        <w:rFonts w:hAnsi="Arial Unicode MS"/>
        <w:caps w:val="0"/>
        <w:smallCaps w:val="0"/>
        <w:strike w:val="0"/>
        <w:dstrike w:val="0"/>
        <w:outline w:val="0"/>
        <w:emboss w:val="0"/>
        <w:imprint w:val="0"/>
        <w:spacing w:val="0"/>
        <w:w w:val="100"/>
        <w:kern w:val="0"/>
        <w:position w:val="0"/>
        <w:highlight w:val="none"/>
        <w:vertAlign w:val="baseline"/>
      </w:rPr>
    </w:lvl>
    <w:lvl w:ilvl="6" w:tplc="FADC4D7C">
      <w:start w:val="1"/>
      <w:numFmt w:val="decimal"/>
      <w:lvlText w:val="%7."/>
      <w:lvlJc w:val="left"/>
      <w:pPr>
        <w:tabs>
          <w:tab w:val="num" w:pos="5040"/>
        </w:tabs>
        <w:ind w:left="5150" w:hanging="470"/>
      </w:pPr>
      <w:rPr>
        <w:rFonts w:hAnsi="Arial Unicode MS"/>
        <w:caps w:val="0"/>
        <w:smallCaps w:val="0"/>
        <w:strike w:val="0"/>
        <w:dstrike w:val="0"/>
        <w:outline w:val="0"/>
        <w:emboss w:val="0"/>
        <w:imprint w:val="0"/>
        <w:spacing w:val="0"/>
        <w:w w:val="100"/>
        <w:kern w:val="0"/>
        <w:position w:val="0"/>
        <w:highlight w:val="none"/>
        <w:vertAlign w:val="baseline"/>
      </w:rPr>
    </w:lvl>
    <w:lvl w:ilvl="7" w:tplc="F4225F08">
      <w:start w:val="1"/>
      <w:numFmt w:val="lowerLetter"/>
      <w:lvlText w:val="%8."/>
      <w:lvlJc w:val="left"/>
      <w:pPr>
        <w:tabs>
          <w:tab w:val="num" w:pos="5760"/>
        </w:tabs>
        <w:ind w:left="5870" w:hanging="470"/>
      </w:pPr>
      <w:rPr>
        <w:rFonts w:hAnsi="Arial Unicode MS"/>
        <w:caps w:val="0"/>
        <w:smallCaps w:val="0"/>
        <w:strike w:val="0"/>
        <w:dstrike w:val="0"/>
        <w:outline w:val="0"/>
        <w:emboss w:val="0"/>
        <w:imprint w:val="0"/>
        <w:spacing w:val="0"/>
        <w:w w:val="100"/>
        <w:kern w:val="0"/>
        <w:position w:val="0"/>
        <w:highlight w:val="none"/>
        <w:vertAlign w:val="baseline"/>
      </w:rPr>
    </w:lvl>
    <w:lvl w:ilvl="8" w:tplc="40F08F6C">
      <w:start w:val="1"/>
      <w:numFmt w:val="lowerRoman"/>
      <w:lvlText w:val="%9."/>
      <w:lvlJc w:val="left"/>
      <w:pPr>
        <w:tabs>
          <w:tab w:val="num" w:pos="6480"/>
        </w:tabs>
        <w:ind w:left="6590" w:hanging="46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1"/>
    <w:lvlOverride w:ilvl="0">
      <w:lvl w:ilvl="0" w:tplc="6F965C44">
        <w:start w:val="1"/>
        <w:numFmt w:val="decimal"/>
        <w:lvlText w:val="%1."/>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A63C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B20BD0">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E61A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A2EE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A00042">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CA8E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D22F8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CCB5BA">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20"/>
    <w:rsid w:val="000E040E"/>
    <w:rsid w:val="0013085A"/>
    <w:rsid w:val="001807A3"/>
    <w:rsid w:val="001D29DE"/>
    <w:rsid w:val="00331735"/>
    <w:rsid w:val="00455464"/>
    <w:rsid w:val="00482DFD"/>
    <w:rsid w:val="005502D1"/>
    <w:rsid w:val="005745CB"/>
    <w:rsid w:val="005B0249"/>
    <w:rsid w:val="005B168E"/>
    <w:rsid w:val="006C4D6E"/>
    <w:rsid w:val="008C773B"/>
    <w:rsid w:val="00957B7F"/>
    <w:rsid w:val="009660FC"/>
    <w:rsid w:val="009E0586"/>
    <w:rsid w:val="00A81261"/>
    <w:rsid w:val="00C47AC8"/>
    <w:rsid w:val="00C704DD"/>
    <w:rsid w:val="00E91039"/>
    <w:rsid w:val="00EB5C20"/>
    <w:rsid w:val="00FF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04F9"/>
  <w15:docId w15:val="{CE79E095-C37A-4FD0-B23B-6434C350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outline w:val="0"/>
      <w:color w:val="0563C1"/>
      <w:u w:val="single" w:color="0563C1"/>
    </w:rPr>
  </w:style>
  <w:style w:type="character" w:customStyle="1" w:styleId="Hyperlink1">
    <w:name w:val="Hyperlink.1"/>
    <w:basedOn w:val="None"/>
    <w:rPr>
      <w:rFonts w:ascii="Verdana" w:eastAsia="Verdana" w:hAnsi="Verdana" w:cs="Verdana"/>
      <w:outline w:val="0"/>
      <w:color w:val="0563C1"/>
      <w:sz w:val="28"/>
      <w:szCs w:val="28"/>
      <w:u w:val="single" w:color="0563C1"/>
    </w:rPr>
  </w:style>
  <w:style w:type="character" w:customStyle="1" w:styleId="Link">
    <w:name w:val="Link"/>
    <w:rPr>
      <w:outline w:val="0"/>
      <w:color w:val="0000FF"/>
      <w:u w:val="single" w:color="0000FF"/>
    </w:rPr>
  </w:style>
  <w:style w:type="character" w:customStyle="1" w:styleId="Hyperlink2">
    <w:name w:val="Hyperlink.2"/>
    <w:basedOn w:val="Link"/>
    <w:rPr>
      <w:rFonts w:ascii="Verdana" w:eastAsia="Verdana" w:hAnsi="Verdana" w:cs="Verdana"/>
      <w:outline w:val="0"/>
      <w:color w:val="0000FF"/>
      <w:sz w:val="28"/>
      <w:szCs w:val="28"/>
      <w:u w:val="single" w:color="0000FF"/>
    </w:rPr>
  </w:style>
  <w:style w:type="numbering" w:customStyle="1" w:styleId="ImportedStyle1">
    <w:name w:val="Imported Style 1"/>
    <w:pPr>
      <w:numPr>
        <w:numId w:val="3"/>
      </w:numPr>
    </w:pPr>
  </w:style>
  <w:style w:type="numbering" w:customStyle="1" w:styleId="ImportedStyle3">
    <w:name w:val="Imported Style 3"/>
    <w:pPr>
      <w:numPr>
        <w:numId w:val="5"/>
      </w:numPr>
    </w:pPr>
  </w:style>
  <w:style w:type="character" w:styleId="UnresolvedMention">
    <w:name w:val="Unresolved Mention"/>
    <w:basedOn w:val="DefaultParagraphFont"/>
    <w:uiPriority w:val="99"/>
    <w:semiHidden/>
    <w:unhideWhenUsed/>
    <w:rsid w:val="005745CB"/>
    <w:rPr>
      <w:color w:val="605E5C"/>
      <w:shd w:val="clear" w:color="auto" w:fill="E1DFDD"/>
    </w:rPr>
  </w:style>
  <w:style w:type="character" w:styleId="CommentReference">
    <w:name w:val="annotation reference"/>
    <w:basedOn w:val="DefaultParagraphFont"/>
    <w:uiPriority w:val="99"/>
    <w:semiHidden/>
    <w:unhideWhenUsed/>
    <w:rsid w:val="009E0586"/>
    <w:rPr>
      <w:sz w:val="16"/>
      <w:szCs w:val="16"/>
    </w:rPr>
  </w:style>
  <w:style w:type="paragraph" w:styleId="CommentText">
    <w:name w:val="annotation text"/>
    <w:basedOn w:val="Normal"/>
    <w:link w:val="CommentTextChar"/>
    <w:uiPriority w:val="99"/>
    <w:semiHidden/>
    <w:unhideWhenUsed/>
    <w:rsid w:val="009E0586"/>
    <w:rPr>
      <w:sz w:val="20"/>
      <w:szCs w:val="20"/>
    </w:rPr>
  </w:style>
  <w:style w:type="character" w:customStyle="1" w:styleId="CommentTextChar">
    <w:name w:val="Comment Text Char"/>
    <w:basedOn w:val="DefaultParagraphFont"/>
    <w:link w:val="CommentText"/>
    <w:uiPriority w:val="99"/>
    <w:semiHidden/>
    <w:rsid w:val="009E0586"/>
  </w:style>
  <w:style w:type="paragraph" w:styleId="CommentSubject">
    <w:name w:val="annotation subject"/>
    <w:basedOn w:val="CommentText"/>
    <w:next w:val="CommentText"/>
    <w:link w:val="CommentSubjectChar"/>
    <w:uiPriority w:val="99"/>
    <w:semiHidden/>
    <w:unhideWhenUsed/>
    <w:rsid w:val="009E0586"/>
    <w:rPr>
      <w:b/>
      <w:bCs/>
    </w:rPr>
  </w:style>
  <w:style w:type="character" w:customStyle="1" w:styleId="CommentSubjectChar">
    <w:name w:val="Comment Subject Char"/>
    <w:basedOn w:val="CommentTextChar"/>
    <w:link w:val="CommentSubject"/>
    <w:uiPriority w:val="99"/>
    <w:semiHidden/>
    <w:rsid w:val="009E0586"/>
    <w:rPr>
      <w:b/>
      <w:bCs/>
    </w:rPr>
  </w:style>
  <w:style w:type="paragraph" w:styleId="BalloonText">
    <w:name w:val="Balloon Text"/>
    <w:basedOn w:val="Normal"/>
    <w:link w:val="BalloonTextChar"/>
    <w:uiPriority w:val="99"/>
    <w:semiHidden/>
    <w:unhideWhenUsed/>
    <w:rsid w:val="009E0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jess@wcbli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Werbeckes@WCBlin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Werbeckes@WCBlind.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Jess</dc:creator>
  <cp:lastModifiedBy>Mitch Brey</cp:lastModifiedBy>
  <cp:revision>2</cp:revision>
  <dcterms:created xsi:type="dcterms:W3CDTF">2021-01-04T14:56:00Z</dcterms:created>
  <dcterms:modified xsi:type="dcterms:W3CDTF">2021-01-04T14:56:00Z</dcterms:modified>
</cp:coreProperties>
</file>